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25"/>
        <w:gridCol w:w="5690"/>
      </w:tblGrid>
      <w:tr w:rsidR="00620E1B" w:rsidRPr="00E02FD0" w14:paraId="45AE3AA0" w14:textId="77777777" w:rsidTr="00DE4075">
        <w:tc>
          <w:tcPr>
            <w:tcW w:w="1844" w:type="pct"/>
            <w:tcBorders>
              <w:top w:val="nil"/>
              <w:left w:val="nil"/>
              <w:bottom w:val="nil"/>
              <w:right w:val="nil"/>
              <w:tl2br w:val="nil"/>
              <w:tr2bl w:val="nil"/>
            </w:tcBorders>
            <w:tcMar>
              <w:top w:w="0" w:type="dxa"/>
              <w:left w:w="108" w:type="dxa"/>
              <w:bottom w:w="0" w:type="dxa"/>
              <w:right w:w="108" w:type="dxa"/>
            </w:tcMar>
          </w:tcPr>
          <w:p w14:paraId="2BF3E3F5" w14:textId="36FB899D" w:rsidR="00620E1B" w:rsidRPr="00E02FD0" w:rsidRDefault="000D44B9" w:rsidP="006547C8">
            <w:pPr>
              <w:spacing w:before="120"/>
              <w:jc w:val="center"/>
            </w:pPr>
            <w:r>
              <w:rPr>
                <w:b/>
                <w:bCs/>
                <w:noProof/>
                <w:sz w:val="26"/>
                <w:szCs w:val="26"/>
                <w:lang w:val="en-GB" w:eastAsia="en-GB"/>
              </w:rPr>
              <mc:AlternateContent>
                <mc:Choice Requires="wps">
                  <w:drawing>
                    <wp:anchor distT="4294967293" distB="4294967293" distL="114300" distR="114300" simplePos="0" relativeHeight="251659264" behindDoc="0" locked="0" layoutInCell="1" allowOverlap="1" wp14:anchorId="21737060" wp14:editId="4CA026C1">
                      <wp:simplePos x="0" y="0"/>
                      <wp:positionH relativeFrom="column">
                        <wp:posOffset>814070</wp:posOffset>
                      </wp:positionH>
                      <wp:positionV relativeFrom="paragraph">
                        <wp:posOffset>289559</wp:posOffset>
                      </wp:positionV>
                      <wp:extent cx="3810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D12CE1E" id="_x0000_t32" coordsize="21600,21600" o:spt="32" o:oned="t" path="m,l21600,21600e" filled="f">
                      <v:path arrowok="t" fillok="f" o:connecttype="none"/>
                      <o:lock v:ext="edit" shapetype="t"/>
                    </v:shapetype>
                    <v:shape id="Straight Arrow Connector 2" o:spid="_x0000_s1026" type="#_x0000_t32" style="position:absolute;margin-left:64.1pt;margin-top:22.8pt;width:30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">
                      <o:lock v:ext="edit" shapetype="f"/>
                    </v:shape>
                  </w:pict>
                </mc:Fallback>
              </mc:AlternateContent>
            </w:r>
            <w:r w:rsidR="00620E1B" w:rsidRPr="00E02FD0">
              <w:rPr>
                <w:b/>
                <w:bCs/>
                <w:sz w:val="26"/>
                <w:szCs w:val="26"/>
              </w:rPr>
              <w:t>QUỐC HỘI</w:t>
            </w:r>
            <w:r w:rsidR="00620E1B" w:rsidRPr="00E02FD0">
              <w:rPr>
                <w:b/>
                <w:bCs/>
                <w:lang w:val="vi-VN"/>
              </w:rPr>
              <w:br/>
            </w:r>
          </w:p>
        </w:tc>
        <w:tc>
          <w:tcPr>
            <w:tcW w:w="3156" w:type="pct"/>
            <w:tcBorders>
              <w:top w:val="nil"/>
              <w:left w:val="nil"/>
              <w:bottom w:val="nil"/>
              <w:right w:val="nil"/>
              <w:tl2br w:val="nil"/>
              <w:tr2bl w:val="nil"/>
            </w:tcBorders>
            <w:tcMar>
              <w:top w:w="0" w:type="dxa"/>
              <w:left w:w="108" w:type="dxa"/>
              <w:bottom w:w="0" w:type="dxa"/>
              <w:right w:w="108" w:type="dxa"/>
            </w:tcMar>
          </w:tcPr>
          <w:p w14:paraId="467D0824" w14:textId="3C53F1DC" w:rsidR="00620E1B" w:rsidRPr="00E02FD0" w:rsidRDefault="000D44B9" w:rsidP="006547C8">
            <w:pPr>
              <w:spacing w:before="120"/>
              <w:jc w:val="center"/>
            </w:pPr>
            <w:r>
              <w:rPr>
                <w:b/>
                <w:bCs/>
                <w:noProof/>
                <w:sz w:val="26"/>
                <w:szCs w:val="26"/>
                <w:lang w:val="en-GB" w:eastAsia="en-GB"/>
              </w:rPr>
              <mc:AlternateContent>
                <mc:Choice Requires="wps">
                  <w:drawing>
                    <wp:anchor distT="4294967293" distB="4294967293" distL="114300" distR="114300" simplePos="0" relativeHeight="251660288" behindDoc="0" locked="0" layoutInCell="1" allowOverlap="1" wp14:anchorId="64AACE11" wp14:editId="2F49C694">
                      <wp:simplePos x="0" y="0"/>
                      <wp:positionH relativeFrom="column">
                        <wp:posOffset>723900</wp:posOffset>
                      </wp:positionH>
                      <wp:positionV relativeFrom="paragraph">
                        <wp:posOffset>577849</wp:posOffset>
                      </wp:positionV>
                      <wp:extent cx="211645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64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238823" id="Straight Arrow Connector 1" o:spid="_x0000_s1026" type="#_x0000_t32" style="position:absolute;margin-left:57pt;margin-top:45.5pt;width:166.6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">
                      <o:lock v:ext="edit" shapetype="f"/>
                    </v:shape>
                  </w:pict>
                </mc:Fallback>
              </mc:AlternateContent>
            </w:r>
            <w:r w:rsidR="00620E1B" w:rsidRPr="00E02FD0">
              <w:rPr>
                <w:b/>
                <w:bCs/>
                <w:sz w:val="26"/>
                <w:szCs w:val="26"/>
                <w:lang w:val="vi-VN"/>
              </w:rPr>
              <w:t>CỘNG HÒA XÃ HỘI CHỦ NGHĨA VIỆT NAM</w:t>
            </w:r>
            <w:r w:rsidR="00620E1B" w:rsidRPr="00E02FD0">
              <w:rPr>
                <w:b/>
                <w:bCs/>
                <w:sz w:val="26"/>
                <w:szCs w:val="26"/>
                <w:lang w:val="vi-VN"/>
              </w:rPr>
              <w:br/>
            </w:r>
            <w:r w:rsidR="00620E1B" w:rsidRPr="00E02FD0">
              <w:rPr>
                <w:b/>
                <w:bCs/>
                <w:lang w:val="vi-VN"/>
              </w:rPr>
              <w:t xml:space="preserve">Độc lập - Tự do - Hạnh phúc </w:t>
            </w:r>
            <w:r w:rsidR="00620E1B" w:rsidRPr="00E02FD0">
              <w:rPr>
                <w:b/>
                <w:bCs/>
                <w:lang w:val="vi-VN"/>
              </w:rPr>
              <w:br/>
            </w:r>
          </w:p>
        </w:tc>
      </w:tr>
      <w:tr w:rsidR="00620E1B" w:rsidRPr="00E02FD0" w14:paraId="3F47E399" w14:textId="77777777" w:rsidTr="00F056FA">
        <w:tblPrEx>
          <w:tblBorders>
            <w:top w:val="none" w:sz="0" w:space="0" w:color="auto"/>
            <w:bottom w:val="none" w:sz="0" w:space="0" w:color="auto"/>
            <w:insideH w:val="none" w:sz="0" w:space="0" w:color="auto"/>
            <w:insideV w:val="none" w:sz="0" w:space="0" w:color="auto"/>
          </w:tblBorders>
        </w:tblPrEx>
        <w:trPr>
          <w:trHeight w:val="638"/>
        </w:trPr>
        <w:tc>
          <w:tcPr>
            <w:tcW w:w="1844" w:type="pct"/>
            <w:tcBorders>
              <w:top w:val="nil"/>
              <w:left w:val="nil"/>
              <w:bottom w:val="nil"/>
              <w:right w:val="nil"/>
              <w:tl2br w:val="nil"/>
              <w:tr2bl w:val="nil"/>
            </w:tcBorders>
            <w:tcMar>
              <w:top w:w="0" w:type="dxa"/>
              <w:left w:w="108" w:type="dxa"/>
              <w:bottom w:w="0" w:type="dxa"/>
              <w:right w:w="108" w:type="dxa"/>
            </w:tcMar>
          </w:tcPr>
          <w:p w14:paraId="480BD508" w14:textId="77777777" w:rsidR="00620E1B" w:rsidRPr="00E02FD0" w:rsidRDefault="00620E1B" w:rsidP="00954B39">
            <w:pPr>
              <w:spacing w:before="120"/>
              <w:jc w:val="center"/>
              <w:rPr>
                <w:sz w:val="26"/>
              </w:rPr>
            </w:pPr>
            <w:r w:rsidRPr="00E02FD0">
              <w:rPr>
                <w:sz w:val="26"/>
              </w:rPr>
              <w:t>Luật s</w:t>
            </w:r>
            <w:r w:rsidRPr="00E02FD0">
              <w:rPr>
                <w:sz w:val="26"/>
                <w:lang w:val="vi-VN"/>
              </w:rPr>
              <w:t>ố:</w:t>
            </w:r>
            <w:r w:rsidR="003E0D04" w:rsidRPr="00E02FD0">
              <w:rPr>
                <w:sz w:val="26"/>
              </w:rPr>
              <w:t xml:space="preserve"> </w:t>
            </w:r>
            <w:r w:rsidR="00095BB8" w:rsidRPr="00E02FD0">
              <w:rPr>
                <w:sz w:val="26"/>
              </w:rPr>
              <w:t>…</w:t>
            </w:r>
            <w:r w:rsidRPr="00E02FD0">
              <w:rPr>
                <w:sz w:val="26"/>
              </w:rPr>
              <w:t>/20</w:t>
            </w:r>
            <w:r w:rsidR="00095BB8" w:rsidRPr="00E02FD0">
              <w:rPr>
                <w:sz w:val="26"/>
              </w:rPr>
              <w:t>2</w:t>
            </w:r>
            <w:r w:rsidR="009A2693" w:rsidRPr="00E02FD0">
              <w:rPr>
                <w:sz w:val="26"/>
              </w:rPr>
              <w:t>6</w:t>
            </w:r>
            <w:r w:rsidRPr="00E02FD0">
              <w:rPr>
                <w:sz w:val="26"/>
              </w:rPr>
              <w:t>/QH</w:t>
            </w:r>
            <w:r w:rsidR="00813100" w:rsidRPr="00E02FD0">
              <w:rPr>
                <w:sz w:val="26"/>
              </w:rPr>
              <w:t>16</w:t>
            </w:r>
          </w:p>
          <w:p w14:paraId="08F863A2" w14:textId="77777777" w:rsidR="00954B39" w:rsidRPr="00E02FD0" w:rsidRDefault="00954B39" w:rsidP="00954B39">
            <w:pPr>
              <w:spacing w:before="120"/>
              <w:jc w:val="center"/>
            </w:pPr>
          </w:p>
        </w:tc>
        <w:tc>
          <w:tcPr>
            <w:tcW w:w="3156" w:type="pct"/>
            <w:tcBorders>
              <w:top w:val="nil"/>
              <w:left w:val="nil"/>
              <w:bottom w:val="nil"/>
              <w:right w:val="nil"/>
              <w:tl2br w:val="nil"/>
              <w:tr2bl w:val="nil"/>
            </w:tcBorders>
            <w:tcMar>
              <w:top w:w="0" w:type="dxa"/>
              <w:left w:w="108" w:type="dxa"/>
              <w:bottom w:w="0" w:type="dxa"/>
              <w:right w:w="108" w:type="dxa"/>
            </w:tcMar>
          </w:tcPr>
          <w:p w14:paraId="3C12FB85" w14:textId="77777777" w:rsidR="00620E1B" w:rsidRPr="00E02FD0" w:rsidRDefault="00620E1B" w:rsidP="00954B39">
            <w:pPr>
              <w:spacing w:before="120"/>
              <w:jc w:val="center"/>
            </w:pPr>
            <w:r w:rsidRPr="00E02FD0">
              <w:rPr>
                <w:i/>
                <w:iCs/>
              </w:rPr>
              <w:t xml:space="preserve">                      </w:t>
            </w:r>
          </w:p>
        </w:tc>
      </w:tr>
    </w:tbl>
    <w:p w14:paraId="43F34CF5" w14:textId="77777777" w:rsidR="00620E1B" w:rsidRPr="00E02FD0" w:rsidRDefault="00620E1B" w:rsidP="00F056FA">
      <w:pPr>
        <w:keepNext/>
        <w:tabs>
          <w:tab w:val="left" w:pos="4680"/>
          <w:tab w:val="right" w:pos="4962"/>
          <w:tab w:val="right" w:pos="6663"/>
          <w:tab w:val="right" w:pos="8647"/>
          <w:tab w:val="right" w:pos="8931"/>
        </w:tabs>
        <w:rPr>
          <w:b/>
          <w:sz w:val="4"/>
          <w:szCs w:val="30"/>
        </w:rPr>
      </w:pPr>
    </w:p>
    <w:p w14:paraId="67DC2DD1" w14:textId="77777777" w:rsidR="00BE4A23" w:rsidRPr="00E02FD0" w:rsidRDefault="00620E1B" w:rsidP="008C2462">
      <w:pPr>
        <w:keepNext/>
        <w:tabs>
          <w:tab w:val="left" w:pos="4680"/>
          <w:tab w:val="right" w:pos="4962"/>
          <w:tab w:val="right" w:pos="6663"/>
          <w:tab w:val="right" w:pos="8647"/>
          <w:tab w:val="right" w:pos="8931"/>
        </w:tabs>
        <w:jc w:val="center"/>
        <w:rPr>
          <w:b/>
          <w:sz w:val="30"/>
          <w:szCs w:val="30"/>
        </w:rPr>
      </w:pPr>
      <w:r w:rsidRPr="00E02FD0">
        <w:rPr>
          <w:b/>
          <w:sz w:val="30"/>
          <w:szCs w:val="30"/>
          <w:lang w:val="vi-VN"/>
        </w:rPr>
        <w:t>LUẬT</w:t>
      </w:r>
      <w:r w:rsidR="00BE4A23" w:rsidRPr="00E02FD0">
        <w:rPr>
          <w:b/>
          <w:sz w:val="30"/>
          <w:szCs w:val="30"/>
        </w:rPr>
        <w:t xml:space="preserve"> SỬA ĐỔI, BỔ SUNG MỘT SỐ ĐIỀU CỦA </w:t>
      </w:r>
    </w:p>
    <w:p w14:paraId="04D68A77" w14:textId="77777777" w:rsidR="0026277A" w:rsidRPr="00E02FD0" w:rsidRDefault="00501FD5" w:rsidP="008C2462">
      <w:pPr>
        <w:keepNext/>
        <w:tabs>
          <w:tab w:val="left" w:pos="4680"/>
          <w:tab w:val="right" w:pos="4962"/>
          <w:tab w:val="right" w:pos="6663"/>
          <w:tab w:val="right" w:pos="8647"/>
          <w:tab w:val="right" w:pos="8931"/>
        </w:tabs>
        <w:jc w:val="center"/>
        <w:rPr>
          <w:b/>
          <w:sz w:val="30"/>
          <w:szCs w:val="30"/>
        </w:rPr>
      </w:pPr>
      <w:r w:rsidRPr="00E02FD0">
        <w:rPr>
          <w:b/>
          <w:sz w:val="30"/>
          <w:szCs w:val="30"/>
        </w:rPr>
        <w:t xml:space="preserve">LUẬT THUẾ THU NHẬP CÁ NHÂN, </w:t>
      </w:r>
      <w:r w:rsidR="00755087" w:rsidRPr="00E02FD0">
        <w:rPr>
          <w:b/>
          <w:sz w:val="30"/>
          <w:szCs w:val="30"/>
        </w:rPr>
        <w:t xml:space="preserve">LUẬT THUẾ GIÁ TRỊ GIA TĂNG, </w:t>
      </w:r>
      <w:r w:rsidR="00A47D0E" w:rsidRPr="00E02FD0">
        <w:rPr>
          <w:b/>
          <w:sz w:val="30"/>
          <w:szCs w:val="30"/>
        </w:rPr>
        <w:t xml:space="preserve">LUẬT </w:t>
      </w:r>
      <w:r w:rsidR="00A47D0E" w:rsidRPr="00E02FD0">
        <w:rPr>
          <w:b/>
          <w:sz w:val="30"/>
          <w:szCs w:val="30"/>
          <w:lang w:val="vi-VN"/>
        </w:rPr>
        <w:t xml:space="preserve">THUẾ </w:t>
      </w:r>
      <w:r w:rsidR="0026277A" w:rsidRPr="00E02FD0">
        <w:rPr>
          <w:b/>
          <w:sz w:val="30"/>
          <w:szCs w:val="30"/>
        </w:rPr>
        <w:t>THU NHẬP DOANH NGHIỆP</w:t>
      </w:r>
      <w:r w:rsidR="00A47D0E" w:rsidRPr="00E02FD0">
        <w:rPr>
          <w:b/>
          <w:sz w:val="30"/>
          <w:szCs w:val="30"/>
        </w:rPr>
        <w:t xml:space="preserve"> </w:t>
      </w:r>
    </w:p>
    <w:p w14:paraId="358A9B0C" w14:textId="77777777" w:rsidR="00C752C1" w:rsidRPr="00E02FD0" w:rsidRDefault="0026277A" w:rsidP="008C2462">
      <w:pPr>
        <w:keepNext/>
        <w:tabs>
          <w:tab w:val="left" w:pos="4680"/>
          <w:tab w:val="right" w:pos="4962"/>
          <w:tab w:val="right" w:pos="6663"/>
          <w:tab w:val="right" w:pos="8647"/>
          <w:tab w:val="right" w:pos="8931"/>
        </w:tabs>
        <w:jc w:val="center"/>
        <w:rPr>
          <w:b/>
          <w:sz w:val="30"/>
          <w:szCs w:val="30"/>
        </w:rPr>
      </w:pPr>
      <w:r w:rsidRPr="00E02FD0">
        <w:rPr>
          <w:b/>
          <w:sz w:val="30"/>
          <w:szCs w:val="30"/>
        </w:rPr>
        <w:t xml:space="preserve">VÀ LUẬT THUẾ TIÊU </w:t>
      </w:r>
      <w:r w:rsidR="00493CF0" w:rsidRPr="00E02FD0">
        <w:rPr>
          <w:b/>
          <w:sz w:val="30"/>
          <w:szCs w:val="30"/>
        </w:rPr>
        <w:t xml:space="preserve">THỤ </w:t>
      </w:r>
      <w:r w:rsidRPr="00E02FD0">
        <w:rPr>
          <w:b/>
          <w:sz w:val="30"/>
          <w:szCs w:val="30"/>
        </w:rPr>
        <w:t>ĐẶC BIỆT</w:t>
      </w:r>
      <w:r w:rsidR="00501FD5" w:rsidRPr="00E02FD0">
        <w:rPr>
          <w:b/>
          <w:sz w:val="30"/>
          <w:szCs w:val="30"/>
        </w:rPr>
        <w:t xml:space="preserve"> </w:t>
      </w:r>
    </w:p>
    <w:p w14:paraId="216AEE75" w14:textId="77777777" w:rsidR="00620E1B" w:rsidRPr="00E02FD0" w:rsidRDefault="00620E1B" w:rsidP="00620E1B">
      <w:pPr>
        <w:keepNext/>
        <w:tabs>
          <w:tab w:val="left" w:pos="4680"/>
          <w:tab w:val="right" w:pos="4962"/>
          <w:tab w:val="right" w:pos="6663"/>
          <w:tab w:val="right" w:pos="8647"/>
          <w:tab w:val="right" w:pos="8931"/>
        </w:tabs>
        <w:spacing w:before="120" w:after="120"/>
        <w:rPr>
          <w:b/>
          <w:sz w:val="30"/>
          <w:szCs w:val="30"/>
          <w:lang w:val="vi-VN"/>
        </w:rPr>
      </w:pPr>
    </w:p>
    <w:p w14:paraId="1E4AC2D7" w14:textId="77777777" w:rsidR="005305B8" w:rsidRPr="00E02FD0" w:rsidRDefault="008E0DB7" w:rsidP="00F43E9D">
      <w:pPr>
        <w:spacing w:before="120" w:after="120" w:line="276" w:lineRule="auto"/>
        <w:ind w:firstLine="720"/>
        <w:jc w:val="both"/>
        <w:rPr>
          <w:i/>
          <w:color w:val="000000" w:themeColor="text1"/>
          <w:szCs w:val="26"/>
        </w:rPr>
      </w:pPr>
      <w:r w:rsidRPr="00E02FD0">
        <w:rPr>
          <w:i/>
          <w:iCs/>
          <w:color w:val="000000" w:themeColor="text1"/>
          <w:szCs w:val="26"/>
        </w:rPr>
        <w:t>Căn cứ </w:t>
      </w:r>
      <w:bookmarkStart w:id="0" w:name="tvpllink_khhhnejlqt"/>
      <w:r w:rsidR="0021221A" w:rsidRPr="00E02FD0">
        <w:rPr>
          <w:i/>
          <w:iCs/>
          <w:color w:val="000000" w:themeColor="text1"/>
          <w:szCs w:val="26"/>
        </w:rPr>
        <w:fldChar w:fldCharType="begin"/>
      </w:r>
      <w:r w:rsidRPr="00E02FD0">
        <w:rPr>
          <w:i/>
          <w:iCs/>
          <w:color w:val="000000" w:themeColor="text1"/>
          <w:szCs w:val="26"/>
        </w:rPr>
        <w:instrText xml:space="preserve"> HYPERLINK "https://thuvienphapluat.vn/van-ban/Bo-may-hanh-chinh/Hien-phap-nam-2013-215627.aspx" \t "_blank" </w:instrText>
      </w:r>
      <w:r w:rsidR="0021221A" w:rsidRPr="00E02FD0">
        <w:rPr>
          <w:i/>
          <w:iCs/>
          <w:color w:val="000000" w:themeColor="text1"/>
          <w:szCs w:val="26"/>
        </w:rPr>
        <w:fldChar w:fldCharType="separate"/>
      </w:r>
      <w:r w:rsidRPr="00E02FD0">
        <w:rPr>
          <w:rStyle w:val="Hyperlink"/>
          <w:i/>
          <w:iCs/>
          <w:color w:val="000000" w:themeColor="text1"/>
          <w:szCs w:val="26"/>
          <w:u w:val="none"/>
        </w:rPr>
        <w:t>Hiến pháp nước Cộng hòa xã hội chủ nghĩa Việt Nam</w:t>
      </w:r>
      <w:r w:rsidR="0021221A" w:rsidRPr="00E02FD0">
        <w:rPr>
          <w:i/>
          <w:color w:val="000000" w:themeColor="text1"/>
          <w:szCs w:val="26"/>
        </w:rPr>
        <w:fldChar w:fldCharType="end"/>
      </w:r>
      <w:bookmarkEnd w:id="0"/>
      <w:r w:rsidRPr="00E02FD0">
        <w:rPr>
          <w:i/>
          <w:iCs/>
          <w:color w:val="000000" w:themeColor="text1"/>
          <w:szCs w:val="26"/>
        </w:rPr>
        <w:t xml:space="preserve"> đã được sửa đổi, bổ sung một số điều </w:t>
      </w:r>
      <w:r w:rsidR="00ED26B4">
        <w:rPr>
          <w:i/>
          <w:iCs/>
          <w:color w:val="000000" w:themeColor="text1"/>
          <w:szCs w:val="26"/>
        </w:rPr>
        <w:t>bởi</w:t>
      </w:r>
      <w:r w:rsidRPr="00E02FD0">
        <w:rPr>
          <w:i/>
          <w:iCs/>
          <w:color w:val="000000" w:themeColor="text1"/>
          <w:szCs w:val="26"/>
        </w:rPr>
        <w:t xml:space="preserve"> Nghị quyết số </w:t>
      </w:r>
      <w:bookmarkStart w:id="1" w:name="tvpllink_cpjxhzionh"/>
      <w:r w:rsidR="0021221A" w:rsidRPr="00E02FD0">
        <w:rPr>
          <w:i/>
          <w:iCs/>
          <w:color w:val="000000" w:themeColor="text1"/>
          <w:szCs w:val="26"/>
        </w:rPr>
        <w:fldChar w:fldCharType="begin"/>
      </w:r>
      <w:r w:rsidRPr="00E02FD0">
        <w:rPr>
          <w:i/>
          <w:iCs/>
          <w:color w:val="000000" w:themeColor="text1"/>
          <w:szCs w:val="26"/>
        </w:rPr>
        <w:instrText xml:space="preserve"> HYPERLINK "https://thuvienphapluat.vn/van-ban/Bo-may-hanh-chinh/Nghi-quyet-203-2025-QH15-sua-doi-Hien-phap-nuoc-Cong-hoa-xa-hoi-chu-nghia-Viet-Nam-655275.aspx" \t "_blank" </w:instrText>
      </w:r>
      <w:r w:rsidR="0021221A" w:rsidRPr="00E02FD0">
        <w:rPr>
          <w:i/>
          <w:iCs/>
          <w:color w:val="000000" w:themeColor="text1"/>
          <w:szCs w:val="26"/>
        </w:rPr>
        <w:fldChar w:fldCharType="separate"/>
      </w:r>
      <w:r w:rsidRPr="00E02FD0">
        <w:rPr>
          <w:rStyle w:val="Hyperlink"/>
          <w:i/>
          <w:iCs/>
          <w:color w:val="000000" w:themeColor="text1"/>
          <w:szCs w:val="26"/>
          <w:u w:val="none"/>
        </w:rPr>
        <w:t>203/2025/QH15</w:t>
      </w:r>
      <w:r w:rsidR="0021221A" w:rsidRPr="00E02FD0">
        <w:rPr>
          <w:i/>
          <w:color w:val="000000" w:themeColor="text1"/>
          <w:szCs w:val="26"/>
        </w:rPr>
        <w:fldChar w:fldCharType="end"/>
      </w:r>
      <w:bookmarkEnd w:id="1"/>
      <w:r w:rsidR="00620E1B" w:rsidRPr="00E02FD0">
        <w:rPr>
          <w:i/>
          <w:color w:val="000000" w:themeColor="text1"/>
          <w:szCs w:val="26"/>
        </w:rPr>
        <w:t>;</w:t>
      </w:r>
    </w:p>
    <w:p w14:paraId="35217EC2" w14:textId="77777777" w:rsidR="00620E1B" w:rsidRPr="00E02FD0" w:rsidRDefault="00620E1B" w:rsidP="007713F6">
      <w:pPr>
        <w:spacing w:before="120" w:after="120" w:line="276" w:lineRule="auto"/>
        <w:ind w:firstLine="720"/>
        <w:jc w:val="both"/>
        <w:rPr>
          <w:i/>
          <w:szCs w:val="26"/>
        </w:rPr>
      </w:pPr>
      <w:r w:rsidRPr="00E02FD0">
        <w:rPr>
          <w:i/>
          <w:szCs w:val="26"/>
        </w:rPr>
        <w:t xml:space="preserve">Quốc hội ban hành </w:t>
      </w:r>
      <w:r w:rsidR="007713F6" w:rsidRPr="00E02FD0">
        <w:rPr>
          <w:bCs/>
          <w:i/>
          <w:szCs w:val="26"/>
          <w:lang w:val="nl-NL"/>
        </w:rPr>
        <w:t xml:space="preserve">Luật sửa đổi, bổ sung một số điều của </w:t>
      </w:r>
      <w:r w:rsidR="007713F6" w:rsidRPr="00E02FD0">
        <w:rPr>
          <w:i/>
          <w:szCs w:val="26"/>
          <w:lang w:val="nl-NL"/>
        </w:rPr>
        <w:t xml:space="preserve">Luật Thuế thu nhập cá nhân, Luật Thuế </w:t>
      </w:r>
      <w:r w:rsidR="0062291B">
        <w:rPr>
          <w:i/>
          <w:szCs w:val="26"/>
          <w:lang w:val="nl-NL"/>
        </w:rPr>
        <w:t>g</w:t>
      </w:r>
      <w:r w:rsidR="007713F6" w:rsidRPr="00E02FD0">
        <w:rPr>
          <w:i/>
          <w:szCs w:val="26"/>
          <w:lang w:val="nl-NL"/>
        </w:rPr>
        <w:t>iá trị gia tăng, Luật Thuế thu nhập doanh nghiệp và Luật Thuế tiêu thụ đặc biệt</w:t>
      </w:r>
      <w:r w:rsidR="005305B8" w:rsidRPr="00E02FD0">
        <w:rPr>
          <w:i/>
          <w:szCs w:val="26"/>
        </w:rPr>
        <w:t>.</w:t>
      </w:r>
    </w:p>
    <w:p w14:paraId="6108AB58" w14:textId="77777777" w:rsidR="00637E0C" w:rsidRPr="00E02FD0" w:rsidRDefault="00637E0C" w:rsidP="00F43E9D">
      <w:pPr>
        <w:overflowPunct w:val="0"/>
        <w:autoSpaceDE w:val="0"/>
        <w:autoSpaceDN w:val="0"/>
        <w:adjustRightInd w:val="0"/>
        <w:spacing w:before="120" w:after="120" w:line="276" w:lineRule="auto"/>
        <w:ind w:firstLine="720"/>
        <w:rPr>
          <w:bCs/>
          <w:sz w:val="24"/>
          <w:szCs w:val="24"/>
        </w:rPr>
      </w:pPr>
    </w:p>
    <w:p w14:paraId="24A24B20" w14:textId="77777777" w:rsidR="00A47D0E" w:rsidRPr="00E02FD0" w:rsidRDefault="00A47D0E" w:rsidP="00F21FA8">
      <w:pPr>
        <w:overflowPunct w:val="0"/>
        <w:autoSpaceDE w:val="0"/>
        <w:autoSpaceDN w:val="0"/>
        <w:adjustRightInd w:val="0"/>
        <w:spacing w:before="120" w:after="120" w:line="264" w:lineRule="auto"/>
        <w:ind w:firstLine="720"/>
        <w:jc w:val="both"/>
        <w:rPr>
          <w:b/>
          <w:bCs/>
        </w:rPr>
      </w:pPr>
      <w:bookmarkStart w:id="2" w:name="dieu_1"/>
      <w:r w:rsidRPr="00E02FD0">
        <w:rPr>
          <w:b/>
          <w:bCs/>
        </w:rPr>
        <w:t xml:space="preserve">Điều 1. </w:t>
      </w:r>
      <w:bookmarkStart w:id="3" w:name="_Hlk227270976"/>
      <w:r w:rsidRPr="00E02FD0">
        <w:rPr>
          <w:b/>
          <w:bCs/>
        </w:rPr>
        <w:t>Sửa đổi, bổ sung</w:t>
      </w:r>
      <w:r w:rsidR="00F43E9D" w:rsidRPr="00E02FD0">
        <w:rPr>
          <w:b/>
          <w:bCs/>
        </w:rPr>
        <w:t xml:space="preserve"> khoản 1 Điều 7</w:t>
      </w:r>
      <w:r w:rsidRPr="00E02FD0">
        <w:rPr>
          <w:b/>
          <w:bCs/>
        </w:rPr>
        <w:t xml:space="preserve"> Luật Thuế thu nhập cá nhân số 109/2025/QH15 </w:t>
      </w:r>
    </w:p>
    <w:p w14:paraId="0128E3A5" w14:textId="77777777" w:rsidR="00A47D0E" w:rsidRPr="008F304F" w:rsidRDefault="00A47D0E" w:rsidP="00F21FA8">
      <w:pPr>
        <w:overflowPunct w:val="0"/>
        <w:autoSpaceDE w:val="0"/>
        <w:autoSpaceDN w:val="0"/>
        <w:adjustRightInd w:val="0"/>
        <w:spacing w:before="120" w:after="120" w:line="264" w:lineRule="auto"/>
        <w:ind w:firstLine="720"/>
        <w:jc w:val="both"/>
        <w:rPr>
          <w:color w:val="000000"/>
          <w:shd w:val="clear" w:color="auto" w:fill="FFFFFF"/>
        </w:rPr>
      </w:pPr>
      <w:r w:rsidRPr="008F304F">
        <w:rPr>
          <w:iCs/>
          <w:lang w:val="nl-NL"/>
        </w:rPr>
        <w:t xml:space="preserve">“1. Cá nhân </w:t>
      </w:r>
      <w:r w:rsidRPr="008F304F">
        <w:rPr>
          <w:color w:val="000000"/>
          <w:shd w:val="clear" w:color="auto" w:fill="FFFFFF"/>
        </w:rPr>
        <w:t xml:space="preserve">cư trú có hoạt động sản xuất, kinh doanh có doanh thu năm </w:t>
      </w:r>
      <w:r w:rsidR="0077387E" w:rsidRPr="008F304F">
        <w:rPr>
          <w:color w:val="000000"/>
          <w:shd w:val="clear" w:color="auto" w:fill="FFFFFF"/>
        </w:rPr>
        <w:t>theo</w:t>
      </w:r>
      <w:r w:rsidRPr="008F304F">
        <w:rPr>
          <w:color w:val="000000"/>
          <w:shd w:val="clear" w:color="auto" w:fill="FFFFFF"/>
        </w:rPr>
        <w:t xml:space="preserve"> mức quy định của Chính phủ không phải nộp thuế thu nhập cá nhân.”.</w:t>
      </w:r>
    </w:p>
    <w:p w14:paraId="18B1DC54" w14:textId="77777777" w:rsidR="00AF156A" w:rsidRPr="00E02FD0" w:rsidRDefault="00AF156A" w:rsidP="00F21FA8">
      <w:pPr>
        <w:spacing w:before="120" w:after="120" w:line="264" w:lineRule="auto"/>
        <w:ind w:firstLine="720"/>
        <w:jc w:val="both"/>
        <w:rPr>
          <w:b/>
          <w:color w:val="000000"/>
          <w:shd w:val="clear" w:color="auto" w:fill="FFFFFF"/>
        </w:rPr>
      </w:pPr>
      <w:r w:rsidRPr="00E02FD0">
        <w:rPr>
          <w:b/>
          <w:color w:val="000000"/>
          <w:shd w:val="clear" w:color="auto" w:fill="FFFFFF"/>
        </w:rPr>
        <w:t xml:space="preserve">Điều 2. Sửa đổi, bổ sung khoản 25 Điều 5 Luật Thuế giá trị gia tăng số 48/2024/QH15 </w:t>
      </w:r>
      <w:r w:rsidR="005305B8" w:rsidRPr="00E02FD0">
        <w:rPr>
          <w:b/>
          <w:color w:val="000000"/>
          <w:shd w:val="clear" w:color="auto" w:fill="FFFFFF"/>
        </w:rPr>
        <w:t xml:space="preserve">đã được sửa đổi, bổ sung </w:t>
      </w:r>
      <w:r w:rsidR="0077387E">
        <w:rPr>
          <w:b/>
          <w:color w:val="000000"/>
          <w:shd w:val="clear" w:color="auto" w:fill="FFFFFF"/>
        </w:rPr>
        <w:t>bởi</w:t>
      </w:r>
      <w:r w:rsidR="005305B8" w:rsidRPr="00E02FD0">
        <w:rPr>
          <w:b/>
          <w:color w:val="000000"/>
          <w:shd w:val="clear" w:color="auto" w:fill="FFFFFF"/>
        </w:rPr>
        <w:t xml:space="preserve"> Luật số 149/2025/QH15 </w:t>
      </w:r>
    </w:p>
    <w:p w14:paraId="7A5E3C82" w14:textId="77777777" w:rsidR="00AF156A" w:rsidRPr="00C86FE7" w:rsidRDefault="00AF156A" w:rsidP="00F21FA8">
      <w:pPr>
        <w:overflowPunct w:val="0"/>
        <w:autoSpaceDE w:val="0"/>
        <w:autoSpaceDN w:val="0"/>
        <w:adjustRightInd w:val="0"/>
        <w:spacing w:before="120" w:after="120" w:line="264" w:lineRule="auto"/>
        <w:ind w:firstLine="720"/>
        <w:jc w:val="both"/>
        <w:rPr>
          <w:bCs/>
        </w:rPr>
      </w:pPr>
      <w:bookmarkStart w:id="4" w:name="_ftnref3"/>
      <w:bookmarkEnd w:id="4"/>
      <w:r w:rsidRPr="00C86FE7">
        <w:rPr>
          <w:color w:val="000000"/>
          <w:shd w:val="clear" w:color="auto" w:fill="FFFFFF"/>
        </w:rPr>
        <w:t xml:space="preserve">“25. Hàng hóa, dịch vụ của hộ, cá nhân sản xuất, kinh doanh có doanh thu năm </w:t>
      </w:r>
      <w:r w:rsidR="0077387E" w:rsidRPr="00C86FE7">
        <w:rPr>
          <w:color w:val="000000"/>
          <w:shd w:val="clear" w:color="auto" w:fill="FFFFFF"/>
        </w:rPr>
        <w:t>theo</w:t>
      </w:r>
      <w:r w:rsidRPr="00C86FE7">
        <w:rPr>
          <w:color w:val="000000"/>
          <w:shd w:val="clear" w:color="auto" w:fill="FFFFFF"/>
        </w:rPr>
        <w:t xml:space="preserve"> mức quy định của Chính phủ; tài sản của tổ chức, cá nhân không kinh doanh, không phải là người nộp thuế giá trị gia tăng bán ra; hàng dự trữ quốc gia do cơ quan dự trữ quốc gia bán ra; các khoản thu phí, lệ phí theo quy định của pháp luật về phí và lệ phí.”.</w:t>
      </w:r>
    </w:p>
    <w:p w14:paraId="0C444333" w14:textId="77777777" w:rsidR="00C40BE7" w:rsidRPr="00E02FD0" w:rsidRDefault="00AF156A" w:rsidP="00F21FA8">
      <w:pPr>
        <w:overflowPunct w:val="0"/>
        <w:autoSpaceDE w:val="0"/>
        <w:autoSpaceDN w:val="0"/>
        <w:adjustRightInd w:val="0"/>
        <w:spacing w:before="120" w:after="120" w:line="264" w:lineRule="auto"/>
        <w:ind w:firstLine="720"/>
        <w:jc w:val="both"/>
        <w:rPr>
          <w:b/>
          <w:bCs/>
        </w:rPr>
      </w:pPr>
      <w:r w:rsidRPr="00E02FD0">
        <w:rPr>
          <w:b/>
          <w:bCs/>
        </w:rPr>
        <w:t>Điều 3</w:t>
      </w:r>
      <w:r w:rsidR="00095BB8" w:rsidRPr="00E02FD0">
        <w:rPr>
          <w:b/>
          <w:bCs/>
        </w:rPr>
        <w:t xml:space="preserve">. </w:t>
      </w:r>
      <w:bookmarkStart w:id="5" w:name="dieu_9"/>
      <w:bookmarkEnd w:id="2"/>
      <w:r w:rsidR="009A2693" w:rsidRPr="00E02FD0">
        <w:rPr>
          <w:b/>
          <w:bCs/>
        </w:rPr>
        <w:t xml:space="preserve">Bổ sung khoản </w:t>
      </w:r>
      <w:r w:rsidR="00AD5663" w:rsidRPr="00E02FD0">
        <w:rPr>
          <w:b/>
          <w:bCs/>
        </w:rPr>
        <w:t>14</w:t>
      </w:r>
      <w:r w:rsidR="00BE1DE8" w:rsidRPr="00E02FD0">
        <w:rPr>
          <w:b/>
          <w:bCs/>
        </w:rPr>
        <w:t>a</w:t>
      </w:r>
      <w:r w:rsidR="009A2693" w:rsidRPr="00E02FD0">
        <w:rPr>
          <w:b/>
          <w:bCs/>
        </w:rPr>
        <w:t xml:space="preserve"> </w:t>
      </w:r>
      <w:r w:rsidR="00C7001C" w:rsidRPr="00E02FD0">
        <w:rPr>
          <w:b/>
          <w:bCs/>
        </w:rPr>
        <w:t>vào</w:t>
      </w:r>
      <w:r w:rsidR="00BE1DE8" w:rsidRPr="00E02FD0">
        <w:rPr>
          <w:b/>
          <w:bCs/>
        </w:rPr>
        <w:t xml:space="preserve"> sau khoản 14</w:t>
      </w:r>
      <w:r w:rsidR="00C7001C" w:rsidRPr="00E02FD0">
        <w:rPr>
          <w:b/>
          <w:bCs/>
        </w:rPr>
        <w:t xml:space="preserve"> Điều 4</w:t>
      </w:r>
      <w:r w:rsidR="009A2693" w:rsidRPr="00E02FD0">
        <w:rPr>
          <w:b/>
          <w:bCs/>
        </w:rPr>
        <w:t xml:space="preserve"> Luật Thuế thu nhập doanh nghiệp số 67/2025/QH15</w:t>
      </w:r>
      <w:bookmarkEnd w:id="3"/>
    </w:p>
    <w:p w14:paraId="31D2B00E" w14:textId="77777777" w:rsidR="00007352" w:rsidRPr="002B472D" w:rsidRDefault="00D52B29" w:rsidP="00F21FA8">
      <w:pPr>
        <w:overflowPunct w:val="0"/>
        <w:autoSpaceDE w:val="0"/>
        <w:autoSpaceDN w:val="0"/>
        <w:adjustRightInd w:val="0"/>
        <w:spacing w:before="120" w:after="120" w:line="264" w:lineRule="auto"/>
        <w:ind w:firstLine="720"/>
        <w:jc w:val="both"/>
        <w:rPr>
          <w:bCs/>
        </w:rPr>
      </w:pPr>
      <w:r w:rsidRPr="00B560DB">
        <w:rPr>
          <w:bCs/>
        </w:rPr>
        <w:t>“</w:t>
      </w:r>
      <w:r w:rsidR="002B472D" w:rsidRPr="00B560DB">
        <w:rPr>
          <w:color w:val="081B3A"/>
          <w:spacing w:val="2"/>
          <w:shd w:val="clear" w:color="auto" w:fill="FFFFFF"/>
        </w:rPr>
        <w:t xml:space="preserve">14a. Thu nhập của doanh nghiệp, </w:t>
      </w:r>
      <w:r w:rsidR="002B472D" w:rsidRPr="0097195C">
        <w:rPr>
          <w:color w:val="081B3A"/>
          <w:spacing w:val="2"/>
          <w:shd w:val="clear" w:color="auto" w:fill="FFFFFF"/>
        </w:rPr>
        <w:t>tổ chức được thành lập theo quy định của pháp luật Việt Nam</w:t>
      </w:r>
      <w:r w:rsidR="002B472D" w:rsidRPr="00B560DB">
        <w:rPr>
          <w:color w:val="081B3A"/>
          <w:spacing w:val="2"/>
          <w:shd w:val="clear" w:color="auto" w:fill="FFFFFF"/>
        </w:rPr>
        <w:t xml:space="preserve"> có tổng doanh thu năm </w:t>
      </w:r>
      <w:r w:rsidR="0077387E">
        <w:rPr>
          <w:color w:val="081B3A"/>
          <w:spacing w:val="2"/>
          <w:shd w:val="clear" w:color="auto" w:fill="FFFFFF"/>
        </w:rPr>
        <w:t>theo</w:t>
      </w:r>
      <w:r w:rsidR="002B472D" w:rsidRPr="00B560DB">
        <w:rPr>
          <w:color w:val="081B3A"/>
          <w:spacing w:val="2"/>
          <w:shd w:val="clear" w:color="auto" w:fill="FFFFFF"/>
        </w:rPr>
        <w:t xml:space="preserve"> mức quy định của Chính phủ được miễn thuế thu nhập doanh nghiệp.</w:t>
      </w:r>
      <w:r w:rsidR="009E470D" w:rsidRPr="00B560DB">
        <w:rPr>
          <w:bCs/>
        </w:rPr>
        <w:t>”.</w:t>
      </w:r>
    </w:p>
    <w:bookmarkEnd w:id="5"/>
    <w:p w14:paraId="7AB8C939" w14:textId="77777777" w:rsidR="00983AF6" w:rsidRPr="00FF7737" w:rsidRDefault="00983AF6" w:rsidP="00F21FA8">
      <w:pPr>
        <w:tabs>
          <w:tab w:val="left" w:pos="567"/>
        </w:tabs>
        <w:spacing w:before="120" w:after="240" w:line="264" w:lineRule="auto"/>
        <w:ind w:firstLine="709"/>
        <w:jc w:val="both"/>
        <w:rPr>
          <w:rFonts w:eastAsia="Calibri"/>
          <w:b/>
          <w:bCs/>
        </w:rPr>
      </w:pPr>
      <w:r w:rsidRPr="00E02FD0">
        <w:rPr>
          <w:b/>
          <w:bCs/>
        </w:rPr>
        <w:t xml:space="preserve">Điều 4. </w:t>
      </w:r>
      <w:r w:rsidRPr="00E02FD0">
        <w:rPr>
          <w:b/>
          <w:bCs/>
          <w:color w:val="000000"/>
        </w:rPr>
        <w:t xml:space="preserve">Sửa đổi, bổ sung </w:t>
      </w:r>
      <w:r w:rsidR="0077387E">
        <w:rPr>
          <w:b/>
          <w:bCs/>
          <w:color w:val="000000"/>
        </w:rPr>
        <w:t xml:space="preserve">quy định về </w:t>
      </w:r>
      <w:r w:rsidR="008D2658">
        <w:rPr>
          <w:b/>
          <w:bCs/>
          <w:color w:val="000000"/>
        </w:rPr>
        <w:t>x</w:t>
      </w:r>
      <w:r w:rsidR="008D2658" w:rsidRPr="008D2658">
        <w:rPr>
          <w:b/>
          <w:bCs/>
          <w:color w:val="000000"/>
        </w:rPr>
        <w:t>e có gắn động cơ dưới 24 chỗ chạy bằng pin</w:t>
      </w:r>
      <w:r w:rsidR="008D2658">
        <w:rPr>
          <w:b/>
          <w:bCs/>
          <w:color w:val="000000"/>
        </w:rPr>
        <w:t xml:space="preserve"> tại </w:t>
      </w:r>
      <w:r w:rsidRPr="00E02FD0">
        <w:rPr>
          <w:b/>
          <w:bCs/>
          <w:color w:val="000000"/>
        </w:rPr>
        <w:t>điểm g khoản 4 mục I của Biểu thuế tiêu thụ đặc biệt tại </w:t>
      </w:r>
      <w:bookmarkStart w:id="6" w:name="dc_34"/>
      <w:r w:rsidRPr="00E02FD0">
        <w:rPr>
          <w:b/>
          <w:bCs/>
          <w:color w:val="000000"/>
        </w:rPr>
        <w:t>Điều 8 của Luật Thuế tiêu thụ đặc biệt</w:t>
      </w:r>
      <w:bookmarkEnd w:id="6"/>
      <w:r w:rsidRPr="00E02FD0">
        <w:rPr>
          <w:b/>
          <w:bCs/>
          <w:color w:val="000000"/>
        </w:rPr>
        <w:t xml:space="preserve"> số 66</w:t>
      </w:r>
      <w:r w:rsidR="00ED26B4">
        <w:rPr>
          <w:rFonts w:eastAsia="Calibri"/>
          <w:b/>
          <w:bCs/>
        </w:rPr>
        <w:t>/2025/QH15</w:t>
      </w:r>
      <w:r w:rsidR="00FF7737">
        <w:rPr>
          <w:rFonts w:eastAsia="Calibri"/>
          <w:b/>
          <w:bCs/>
        </w:rPr>
        <w:t xml:space="preserve">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755"/>
        <w:gridCol w:w="2506"/>
      </w:tblGrid>
      <w:tr w:rsidR="00177677" w:rsidRPr="00B770A3" w14:paraId="4D78C783" w14:textId="77777777" w:rsidTr="00A56919">
        <w:trPr>
          <w:cantSplit/>
          <w:trHeight w:val="20"/>
          <w:tblHeader/>
        </w:trPr>
        <w:tc>
          <w:tcPr>
            <w:tcW w:w="402" w:type="pct"/>
            <w:shd w:val="clear" w:color="000000" w:fill="FFFF00"/>
            <w:vAlign w:val="center"/>
            <w:hideMark/>
          </w:tcPr>
          <w:p w14:paraId="1E0C7C21" w14:textId="77777777" w:rsidR="00177677" w:rsidRPr="00B770A3" w:rsidRDefault="00177677" w:rsidP="002B472D">
            <w:pPr>
              <w:jc w:val="center"/>
              <w:rPr>
                <w:b/>
                <w:bCs/>
                <w:color w:val="000000"/>
              </w:rPr>
            </w:pPr>
            <w:r w:rsidRPr="00B770A3">
              <w:rPr>
                <w:b/>
                <w:bCs/>
                <w:color w:val="000000"/>
                <w:lang w:val="sv-SE"/>
              </w:rPr>
              <w:lastRenderedPageBreak/>
              <w:t>STT</w:t>
            </w:r>
          </w:p>
        </w:tc>
        <w:tc>
          <w:tcPr>
            <w:tcW w:w="3201" w:type="pct"/>
            <w:shd w:val="clear" w:color="000000" w:fill="FFFF00"/>
            <w:vAlign w:val="center"/>
            <w:hideMark/>
          </w:tcPr>
          <w:p w14:paraId="6002D188" w14:textId="77777777" w:rsidR="00177677" w:rsidRPr="00B770A3" w:rsidRDefault="00177677" w:rsidP="002B472D">
            <w:pPr>
              <w:jc w:val="center"/>
              <w:rPr>
                <w:b/>
                <w:bCs/>
                <w:color w:val="000000"/>
              </w:rPr>
            </w:pPr>
            <w:r w:rsidRPr="00B770A3">
              <w:rPr>
                <w:b/>
                <w:bCs/>
                <w:color w:val="000000"/>
                <w:lang w:val="sv-SE"/>
              </w:rPr>
              <w:t>Hàng hóa, dịch vụ</w:t>
            </w:r>
          </w:p>
        </w:tc>
        <w:tc>
          <w:tcPr>
            <w:tcW w:w="1397" w:type="pct"/>
            <w:shd w:val="clear" w:color="000000" w:fill="FFFF00"/>
            <w:vAlign w:val="center"/>
            <w:hideMark/>
          </w:tcPr>
          <w:p w14:paraId="672D3C8C" w14:textId="77777777" w:rsidR="00177677" w:rsidRPr="00B770A3" w:rsidRDefault="00177677" w:rsidP="002B472D">
            <w:pPr>
              <w:jc w:val="center"/>
              <w:rPr>
                <w:b/>
                <w:bCs/>
                <w:color w:val="000000"/>
              </w:rPr>
            </w:pPr>
            <w:r w:rsidRPr="00B770A3">
              <w:rPr>
                <w:b/>
                <w:bCs/>
                <w:color w:val="000000"/>
                <w:lang w:val="sv-SE"/>
              </w:rPr>
              <w:t>Thuế suất  (%)</w:t>
            </w:r>
          </w:p>
        </w:tc>
      </w:tr>
      <w:tr w:rsidR="00177677" w:rsidRPr="00B770A3" w14:paraId="09CB4EFA" w14:textId="77777777" w:rsidTr="00A56919">
        <w:trPr>
          <w:cantSplit/>
          <w:trHeight w:val="20"/>
        </w:trPr>
        <w:tc>
          <w:tcPr>
            <w:tcW w:w="402" w:type="pct"/>
            <w:vAlign w:val="center"/>
            <w:hideMark/>
          </w:tcPr>
          <w:p w14:paraId="2D8AC1B6" w14:textId="77777777" w:rsidR="00177677" w:rsidRPr="00B770A3" w:rsidRDefault="00177677" w:rsidP="002B472D">
            <w:pPr>
              <w:jc w:val="center"/>
              <w:rPr>
                <w:color w:val="000000"/>
              </w:rPr>
            </w:pPr>
            <w:r w:rsidRPr="00B770A3">
              <w:rPr>
                <w:color w:val="000000"/>
                <w:lang w:val="nl-NL"/>
              </w:rPr>
              <w:t>4</w:t>
            </w:r>
          </w:p>
        </w:tc>
        <w:tc>
          <w:tcPr>
            <w:tcW w:w="3201" w:type="pct"/>
            <w:vAlign w:val="center"/>
            <w:hideMark/>
          </w:tcPr>
          <w:p w14:paraId="3F3623C8" w14:textId="77777777" w:rsidR="00177677" w:rsidRPr="00B770A3" w:rsidRDefault="00177677" w:rsidP="002B472D">
            <w:pPr>
              <w:jc w:val="both"/>
              <w:rPr>
                <w:color w:val="000000"/>
              </w:rPr>
            </w:pPr>
            <w:r w:rsidRPr="00B770A3">
              <w:rPr>
                <w:color w:val="000000"/>
                <w:lang w:val="nl-NL"/>
              </w:rPr>
              <w:t>g) Xe có gắn động cơ dưới 24 chỗ chạy điện</w:t>
            </w:r>
          </w:p>
        </w:tc>
        <w:tc>
          <w:tcPr>
            <w:tcW w:w="1397" w:type="pct"/>
            <w:vAlign w:val="center"/>
            <w:hideMark/>
          </w:tcPr>
          <w:p w14:paraId="1B078022" w14:textId="77777777" w:rsidR="00177677" w:rsidRPr="00B770A3" w:rsidRDefault="00177677" w:rsidP="002B472D">
            <w:pPr>
              <w:rPr>
                <w:rFonts w:ascii="Calibri" w:hAnsi="Calibri" w:cs="Calibri"/>
                <w:color w:val="000000"/>
                <w:sz w:val="22"/>
              </w:rPr>
            </w:pPr>
            <w:r w:rsidRPr="00B770A3">
              <w:rPr>
                <w:rFonts w:ascii="Calibri" w:hAnsi="Calibri" w:cs="Calibri"/>
                <w:color w:val="000000"/>
                <w:sz w:val="22"/>
              </w:rPr>
              <w:t> </w:t>
            </w:r>
          </w:p>
        </w:tc>
      </w:tr>
      <w:tr w:rsidR="00177677" w:rsidRPr="00B770A3" w14:paraId="45B2D86C" w14:textId="77777777" w:rsidTr="00A56919">
        <w:trPr>
          <w:cantSplit/>
          <w:trHeight w:val="20"/>
        </w:trPr>
        <w:tc>
          <w:tcPr>
            <w:tcW w:w="402" w:type="pct"/>
            <w:vAlign w:val="center"/>
            <w:hideMark/>
          </w:tcPr>
          <w:p w14:paraId="57A19041" w14:textId="77777777" w:rsidR="00177677" w:rsidRPr="00B770A3" w:rsidRDefault="00177677" w:rsidP="002B472D">
            <w:pPr>
              <w:rPr>
                <w:rFonts w:ascii="Calibri" w:hAnsi="Calibri" w:cs="Calibri"/>
                <w:color w:val="000000"/>
                <w:sz w:val="22"/>
              </w:rPr>
            </w:pPr>
            <w:r w:rsidRPr="00B770A3">
              <w:rPr>
                <w:rFonts w:ascii="Calibri" w:hAnsi="Calibri" w:cs="Calibri"/>
                <w:color w:val="000000"/>
                <w:sz w:val="22"/>
              </w:rPr>
              <w:t> </w:t>
            </w:r>
          </w:p>
        </w:tc>
        <w:tc>
          <w:tcPr>
            <w:tcW w:w="3201" w:type="pct"/>
            <w:vAlign w:val="center"/>
            <w:hideMark/>
          </w:tcPr>
          <w:p w14:paraId="6C27F9BC" w14:textId="77777777" w:rsidR="00177677" w:rsidRPr="00B770A3" w:rsidRDefault="00177677" w:rsidP="002B472D">
            <w:pPr>
              <w:jc w:val="both"/>
              <w:rPr>
                <w:color w:val="000000"/>
              </w:rPr>
            </w:pPr>
            <w:r w:rsidRPr="00B770A3">
              <w:rPr>
                <w:color w:val="000000"/>
                <w:lang w:val="nl-NL"/>
              </w:rPr>
              <w:t xml:space="preserve">* </w:t>
            </w:r>
            <w:r w:rsidR="008D2658" w:rsidRPr="00B770A3">
              <w:rPr>
                <w:color w:val="000000"/>
                <w:lang w:val="nl-NL"/>
              </w:rPr>
              <w:t>Xe có gắn động cơ dưới 24 chỗ chạy bằng pin</w:t>
            </w:r>
          </w:p>
        </w:tc>
        <w:tc>
          <w:tcPr>
            <w:tcW w:w="1397" w:type="pct"/>
            <w:vAlign w:val="center"/>
            <w:hideMark/>
          </w:tcPr>
          <w:p w14:paraId="54A47F42" w14:textId="77777777" w:rsidR="00177677" w:rsidRPr="00B770A3" w:rsidRDefault="00177677" w:rsidP="002B472D">
            <w:pPr>
              <w:rPr>
                <w:rFonts w:ascii="Calibri" w:hAnsi="Calibri" w:cs="Calibri"/>
                <w:color w:val="000000"/>
                <w:sz w:val="22"/>
              </w:rPr>
            </w:pPr>
            <w:r w:rsidRPr="00B770A3">
              <w:rPr>
                <w:rFonts w:ascii="Calibri" w:hAnsi="Calibri" w:cs="Calibri"/>
                <w:color w:val="000000"/>
                <w:sz w:val="22"/>
              </w:rPr>
              <w:t> </w:t>
            </w:r>
          </w:p>
        </w:tc>
      </w:tr>
      <w:tr w:rsidR="00177677" w:rsidRPr="00E02FD0" w14:paraId="61A6B6DC" w14:textId="77777777" w:rsidTr="00A56919">
        <w:trPr>
          <w:cantSplit/>
          <w:trHeight w:val="20"/>
        </w:trPr>
        <w:tc>
          <w:tcPr>
            <w:tcW w:w="402" w:type="pct"/>
            <w:vAlign w:val="center"/>
            <w:hideMark/>
          </w:tcPr>
          <w:p w14:paraId="79259214" w14:textId="77777777" w:rsidR="00177677" w:rsidRPr="00B770A3" w:rsidRDefault="00177677" w:rsidP="002B472D">
            <w:pPr>
              <w:rPr>
                <w:rFonts w:ascii="Calibri" w:hAnsi="Calibri" w:cs="Calibri"/>
                <w:color w:val="000000"/>
                <w:sz w:val="22"/>
              </w:rPr>
            </w:pPr>
            <w:r w:rsidRPr="00B770A3">
              <w:rPr>
                <w:rFonts w:ascii="Calibri" w:hAnsi="Calibri" w:cs="Calibri"/>
                <w:color w:val="000000"/>
                <w:sz w:val="22"/>
              </w:rPr>
              <w:t> </w:t>
            </w:r>
          </w:p>
        </w:tc>
        <w:tc>
          <w:tcPr>
            <w:tcW w:w="3201" w:type="pct"/>
            <w:vAlign w:val="center"/>
            <w:hideMark/>
          </w:tcPr>
          <w:p w14:paraId="31620A38" w14:textId="77777777" w:rsidR="00177677" w:rsidRPr="00B770A3" w:rsidRDefault="00177677" w:rsidP="002B472D">
            <w:pPr>
              <w:jc w:val="both"/>
              <w:rPr>
                <w:color w:val="000000"/>
              </w:rPr>
            </w:pPr>
            <w:r w:rsidRPr="00B770A3">
              <w:rPr>
                <w:color w:val="000000"/>
                <w:lang w:val="nl-NL"/>
              </w:rPr>
              <w:t>- Xe ô tô chở người và xe chở người bốn bánh có gắn động cơ từ 9 chỗ trở xuống, xe ô tô pick-up chở người</w:t>
            </w:r>
          </w:p>
        </w:tc>
        <w:tc>
          <w:tcPr>
            <w:tcW w:w="1397" w:type="pct"/>
            <w:vAlign w:val="center"/>
            <w:hideMark/>
          </w:tcPr>
          <w:p w14:paraId="192ED10D" w14:textId="77777777" w:rsidR="00177677" w:rsidRPr="00B770A3" w:rsidRDefault="00177677" w:rsidP="002B472D">
            <w:pPr>
              <w:rPr>
                <w:color w:val="000000"/>
                <w:lang w:val="nl-NL"/>
              </w:rPr>
            </w:pPr>
            <w:r w:rsidRPr="00B770A3">
              <w:rPr>
                <w:color w:val="000000"/>
                <w:lang w:val="nl-NL"/>
              </w:rPr>
              <w:t>- Từ 01/</w:t>
            </w:r>
            <w:r w:rsidR="005210B1">
              <w:rPr>
                <w:color w:val="000000"/>
                <w:lang w:val="nl-NL"/>
              </w:rPr>
              <w:t>01</w:t>
            </w:r>
            <w:r w:rsidRPr="00B770A3">
              <w:rPr>
                <w:color w:val="000000"/>
                <w:lang w:val="nl-NL"/>
              </w:rPr>
              <w:t>/202</w:t>
            </w:r>
            <w:r w:rsidR="005210B1">
              <w:rPr>
                <w:color w:val="000000"/>
                <w:lang w:val="nl-NL"/>
              </w:rPr>
              <w:t>6</w:t>
            </w:r>
            <w:r w:rsidRPr="00B770A3">
              <w:rPr>
                <w:color w:val="000000"/>
                <w:lang w:val="nl-NL"/>
              </w:rPr>
              <w:t>: 3</w:t>
            </w:r>
          </w:p>
          <w:p w14:paraId="341696DF" w14:textId="77777777" w:rsidR="00177677" w:rsidRPr="00E02FD0" w:rsidRDefault="00177677" w:rsidP="002B472D">
            <w:pPr>
              <w:rPr>
                <w:color w:val="000000"/>
                <w:lang w:val="nl-NL"/>
              </w:rPr>
            </w:pPr>
            <w:r w:rsidRPr="00B770A3">
              <w:rPr>
                <w:color w:val="000000"/>
                <w:lang w:val="nl-NL"/>
              </w:rPr>
              <w:t>- Từ 01/01/2031: 11</w:t>
            </w:r>
          </w:p>
        </w:tc>
      </w:tr>
      <w:tr w:rsidR="00B01475" w:rsidRPr="00E02FD0" w14:paraId="46189FCB" w14:textId="77777777" w:rsidTr="00B01475">
        <w:trPr>
          <w:cantSplit/>
          <w:trHeight w:val="795"/>
        </w:trPr>
        <w:tc>
          <w:tcPr>
            <w:tcW w:w="402" w:type="pct"/>
            <w:vAlign w:val="center"/>
            <w:hideMark/>
          </w:tcPr>
          <w:p w14:paraId="53C20B8F" w14:textId="77777777" w:rsidR="00B01475" w:rsidRPr="00E02FD0" w:rsidRDefault="00B01475" w:rsidP="002B472D">
            <w:pPr>
              <w:rPr>
                <w:rFonts w:ascii="Calibri" w:hAnsi="Calibri" w:cs="Calibri"/>
                <w:color w:val="000000"/>
                <w:sz w:val="22"/>
              </w:rPr>
            </w:pPr>
            <w:r w:rsidRPr="00E02FD0">
              <w:rPr>
                <w:rFonts w:ascii="Calibri" w:hAnsi="Calibri" w:cs="Calibri"/>
                <w:color w:val="000000"/>
                <w:sz w:val="22"/>
              </w:rPr>
              <w:t> </w:t>
            </w:r>
          </w:p>
        </w:tc>
        <w:tc>
          <w:tcPr>
            <w:tcW w:w="3201" w:type="pct"/>
            <w:vAlign w:val="center"/>
            <w:hideMark/>
          </w:tcPr>
          <w:p w14:paraId="56424D88" w14:textId="77777777" w:rsidR="00B01475" w:rsidRPr="00E02FD0" w:rsidRDefault="00B01475" w:rsidP="002B472D">
            <w:pPr>
              <w:jc w:val="both"/>
              <w:rPr>
                <w:color w:val="000000"/>
              </w:rPr>
            </w:pPr>
            <w:r w:rsidRPr="00E02FD0">
              <w:rPr>
                <w:color w:val="000000"/>
                <w:lang w:val="nl-NL"/>
              </w:rPr>
              <w:t>- Xe ô tô chở người và xe chở người bốn bánh có gắn động cơ từ 10 đến dưới 16 chỗ</w:t>
            </w:r>
          </w:p>
        </w:tc>
        <w:tc>
          <w:tcPr>
            <w:tcW w:w="1397" w:type="pct"/>
            <w:vAlign w:val="center"/>
            <w:hideMark/>
          </w:tcPr>
          <w:p w14:paraId="48A5396A" w14:textId="77777777" w:rsidR="00B01475" w:rsidRPr="00E02FD0" w:rsidRDefault="00B01475" w:rsidP="002B472D">
            <w:pPr>
              <w:rPr>
                <w:color w:val="000000"/>
                <w:lang w:val="nl-NL"/>
              </w:rPr>
            </w:pPr>
            <w:r w:rsidRPr="00E02FD0">
              <w:rPr>
                <w:color w:val="000000"/>
                <w:lang w:val="nl-NL"/>
              </w:rPr>
              <w:t>- Từ 01/</w:t>
            </w:r>
            <w:r w:rsidR="005210B1">
              <w:rPr>
                <w:color w:val="000000"/>
                <w:lang w:val="nl-NL"/>
              </w:rPr>
              <w:t>01</w:t>
            </w:r>
            <w:r w:rsidRPr="00E02FD0">
              <w:rPr>
                <w:color w:val="000000"/>
                <w:lang w:val="nl-NL"/>
              </w:rPr>
              <w:t>/202</w:t>
            </w:r>
            <w:r w:rsidR="005210B1">
              <w:rPr>
                <w:color w:val="000000"/>
                <w:lang w:val="nl-NL"/>
              </w:rPr>
              <w:t>6</w:t>
            </w:r>
            <w:r w:rsidRPr="00E02FD0">
              <w:rPr>
                <w:color w:val="000000"/>
                <w:lang w:val="nl-NL"/>
              </w:rPr>
              <w:t>: 2</w:t>
            </w:r>
          </w:p>
          <w:p w14:paraId="05987DA4" w14:textId="77777777" w:rsidR="00B01475" w:rsidRPr="00E02FD0" w:rsidRDefault="00B01475" w:rsidP="002B472D">
            <w:pPr>
              <w:rPr>
                <w:color w:val="000000"/>
                <w:lang w:val="nl-NL"/>
              </w:rPr>
            </w:pPr>
            <w:r w:rsidRPr="00E02FD0">
              <w:rPr>
                <w:color w:val="000000"/>
                <w:lang w:val="nl-NL"/>
              </w:rPr>
              <w:t>- Từ 01/01/2031: 7</w:t>
            </w:r>
          </w:p>
        </w:tc>
      </w:tr>
      <w:tr w:rsidR="00177677" w:rsidRPr="00E02FD0" w14:paraId="3C56836B" w14:textId="77777777" w:rsidTr="00A56919">
        <w:trPr>
          <w:cantSplit/>
          <w:trHeight w:val="20"/>
        </w:trPr>
        <w:tc>
          <w:tcPr>
            <w:tcW w:w="402" w:type="pct"/>
            <w:vAlign w:val="center"/>
            <w:hideMark/>
          </w:tcPr>
          <w:p w14:paraId="39B716D2" w14:textId="77777777" w:rsidR="00177677" w:rsidRPr="00E02FD0" w:rsidRDefault="00177677" w:rsidP="002B472D">
            <w:pPr>
              <w:rPr>
                <w:rFonts w:ascii="Calibri" w:hAnsi="Calibri" w:cs="Calibri"/>
                <w:color w:val="000000"/>
                <w:sz w:val="22"/>
              </w:rPr>
            </w:pPr>
            <w:r w:rsidRPr="00E02FD0">
              <w:rPr>
                <w:rFonts w:ascii="Calibri" w:hAnsi="Calibri" w:cs="Calibri"/>
                <w:color w:val="000000"/>
                <w:sz w:val="22"/>
              </w:rPr>
              <w:t> </w:t>
            </w:r>
          </w:p>
        </w:tc>
        <w:tc>
          <w:tcPr>
            <w:tcW w:w="3201" w:type="pct"/>
            <w:vAlign w:val="center"/>
            <w:hideMark/>
          </w:tcPr>
          <w:p w14:paraId="3FF35B98" w14:textId="77777777" w:rsidR="00177677" w:rsidRPr="00E02FD0" w:rsidRDefault="00177677" w:rsidP="002B472D">
            <w:pPr>
              <w:jc w:val="both"/>
              <w:rPr>
                <w:color w:val="000000"/>
              </w:rPr>
            </w:pPr>
            <w:r w:rsidRPr="00E02FD0">
              <w:rPr>
                <w:color w:val="000000"/>
                <w:lang w:val="nl-NL"/>
              </w:rPr>
              <w:t>- Xe ô tô chở người và xe chở người bốn bánh có gắn động cơ từ 16 đến dưới 24 chỗ</w:t>
            </w:r>
          </w:p>
        </w:tc>
        <w:tc>
          <w:tcPr>
            <w:tcW w:w="1397" w:type="pct"/>
            <w:vAlign w:val="center"/>
            <w:hideMark/>
          </w:tcPr>
          <w:p w14:paraId="760D9FDF" w14:textId="77777777" w:rsidR="00177677" w:rsidRPr="00E02FD0" w:rsidRDefault="00177677" w:rsidP="002B472D">
            <w:pPr>
              <w:rPr>
                <w:color w:val="000000"/>
                <w:lang w:val="nl-NL"/>
              </w:rPr>
            </w:pPr>
            <w:r w:rsidRPr="00E02FD0">
              <w:rPr>
                <w:color w:val="000000"/>
                <w:lang w:val="nl-NL"/>
              </w:rPr>
              <w:t xml:space="preserve">- </w:t>
            </w:r>
            <w:r w:rsidR="005210B1" w:rsidRPr="00E02FD0">
              <w:rPr>
                <w:color w:val="000000"/>
                <w:lang w:val="nl-NL"/>
              </w:rPr>
              <w:t>Từ 01/</w:t>
            </w:r>
            <w:r w:rsidR="005210B1">
              <w:rPr>
                <w:color w:val="000000"/>
                <w:lang w:val="nl-NL"/>
              </w:rPr>
              <w:t>01</w:t>
            </w:r>
            <w:r w:rsidR="005210B1" w:rsidRPr="00E02FD0">
              <w:rPr>
                <w:color w:val="000000"/>
                <w:lang w:val="nl-NL"/>
              </w:rPr>
              <w:t>/202</w:t>
            </w:r>
            <w:r w:rsidR="005210B1">
              <w:rPr>
                <w:color w:val="000000"/>
                <w:lang w:val="nl-NL"/>
              </w:rPr>
              <w:t>6</w:t>
            </w:r>
            <w:r w:rsidRPr="00E02FD0">
              <w:rPr>
                <w:color w:val="000000"/>
                <w:lang w:val="nl-NL"/>
              </w:rPr>
              <w:t>: 1</w:t>
            </w:r>
          </w:p>
          <w:p w14:paraId="03BB1D0F" w14:textId="77777777" w:rsidR="00177677" w:rsidRPr="00E02FD0" w:rsidRDefault="00177677" w:rsidP="002B472D">
            <w:pPr>
              <w:rPr>
                <w:color w:val="000000"/>
                <w:lang w:val="nl-NL"/>
              </w:rPr>
            </w:pPr>
            <w:r w:rsidRPr="00E02FD0">
              <w:rPr>
                <w:color w:val="000000"/>
                <w:lang w:val="nl-NL"/>
              </w:rPr>
              <w:t>- Từ 01/01/2031: 4</w:t>
            </w:r>
          </w:p>
        </w:tc>
      </w:tr>
      <w:tr w:rsidR="00177677" w:rsidRPr="00E02FD0" w14:paraId="6C76DE0E" w14:textId="77777777" w:rsidTr="00A56919">
        <w:trPr>
          <w:cantSplit/>
          <w:trHeight w:val="20"/>
        </w:trPr>
        <w:tc>
          <w:tcPr>
            <w:tcW w:w="402" w:type="pct"/>
            <w:vAlign w:val="center"/>
            <w:hideMark/>
          </w:tcPr>
          <w:p w14:paraId="5DFC77D6" w14:textId="77777777" w:rsidR="00177677" w:rsidRPr="00E02FD0" w:rsidRDefault="00177677" w:rsidP="002B472D">
            <w:pPr>
              <w:rPr>
                <w:rFonts w:ascii="Calibri" w:hAnsi="Calibri" w:cs="Calibri"/>
                <w:color w:val="000000"/>
                <w:sz w:val="22"/>
              </w:rPr>
            </w:pPr>
            <w:r w:rsidRPr="00E02FD0">
              <w:rPr>
                <w:rFonts w:ascii="Calibri" w:hAnsi="Calibri" w:cs="Calibri"/>
                <w:color w:val="000000"/>
                <w:sz w:val="22"/>
              </w:rPr>
              <w:t> </w:t>
            </w:r>
          </w:p>
        </w:tc>
        <w:tc>
          <w:tcPr>
            <w:tcW w:w="3201" w:type="pct"/>
            <w:vAlign w:val="center"/>
            <w:hideMark/>
          </w:tcPr>
          <w:p w14:paraId="398E3006" w14:textId="77777777" w:rsidR="00177677" w:rsidRPr="00E02FD0" w:rsidRDefault="00177677" w:rsidP="002B472D">
            <w:pPr>
              <w:jc w:val="both"/>
              <w:rPr>
                <w:color w:val="000000"/>
              </w:rPr>
            </w:pPr>
            <w:r w:rsidRPr="00E02FD0">
              <w:rPr>
                <w:color w:val="000000"/>
                <w:lang w:val="nl-NL"/>
              </w:rPr>
              <w:t>- Xe ô tô pick-up chở hàng cabin kép, xe ô tô tải VAN có từ hai hàng ghế trở lên, có thiết kế vách ngăn cố định giữa khoang chở người và khoang chở hàng</w:t>
            </w:r>
          </w:p>
        </w:tc>
        <w:tc>
          <w:tcPr>
            <w:tcW w:w="1397" w:type="pct"/>
            <w:vAlign w:val="center"/>
            <w:hideMark/>
          </w:tcPr>
          <w:p w14:paraId="1ED52382" w14:textId="77777777" w:rsidR="00177677" w:rsidRPr="00E02FD0" w:rsidRDefault="00177677" w:rsidP="002B472D">
            <w:pPr>
              <w:rPr>
                <w:color w:val="000000"/>
                <w:lang w:val="nl-NL"/>
              </w:rPr>
            </w:pPr>
            <w:r w:rsidRPr="00E02FD0">
              <w:rPr>
                <w:color w:val="000000"/>
                <w:lang w:val="nl-NL"/>
              </w:rPr>
              <w:t xml:space="preserve">- </w:t>
            </w:r>
            <w:r w:rsidR="005210B1" w:rsidRPr="00E02FD0">
              <w:rPr>
                <w:color w:val="000000"/>
                <w:lang w:val="nl-NL"/>
              </w:rPr>
              <w:t>Từ 01/</w:t>
            </w:r>
            <w:r w:rsidR="005210B1">
              <w:rPr>
                <w:color w:val="000000"/>
                <w:lang w:val="nl-NL"/>
              </w:rPr>
              <w:t>01</w:t>
            </w:r>
            <w:r w:rsidR="005210B1" w:rsidRPr="00E02FD0">
              <w:rPr>
                <w:color w:val="000000"/>
                <w:lang w:val="nl-NL"/>
              </w:rPr>
              <w:t>/202</w:t>
            </w:r>
            <w:r w:rsidR="005210B1">
              <w:rPr>
                <w:color w:val="000000"/>
                <w:lang w:val="nl-NL"/>
              </w:rPr>
              <w:t>6</w:t>
            </w:r>
            <w:r w:rsidRPr="00E02FD0">
              <w:rPr>
                <w:color w:val="000000"/>
                <w:lang w:val="nl-NL"/>
              </w:rPr>
              <w:t>: 2</w:t>
            </w:r>
          </w:p>
          <w:p w14:paraId="71BFF715" w14:textId="77777777" w:rsidR="00177677" w:rsidRPr="00E02FD0" w:rsidRDefault="00177677" w:rsidP="002B472D">
            <w:pPr>
              <w:rPr>
                <w:color w:val="000000"/>
                <w:lang w:val="nl-NL"/>
              </w:rPr>
            </w:pPr>
            <w:r w:rsidRPr="00E02FD0">
              <w:rPr>
                <w:color w:val="000000"/>
                <w:lang w:val="nl-NL"/>
              </w:rPr>
              <w:t>- Từ 01/01/2031: 7</w:t>
            </w:r>
          </w:p>
        </w:tc>
      </w:tr>
    </w:tbl>
    <w:p w14:paraId="2731C1FD" w14:textId="77777777" w:rsidR="00620E1B" w:rsidRPr="00E02FD0" w:rsidRDefault="00C40BAD" w:rsidP="00F21FA8">
      <w:pPr>
        <w:spacing w:before="240" w:after="120"/>
        <w:ind w:firstLine="720"/>
        <w:jc w:val="both"/>
        <w:rPr>
          <w:rFonts w:eastAsia="Calibri"/>
          <w:b/>
          <w:bCs/>
          <w:lang w:val="nl-NL"/>
        </w:rPr>
      </w:pPr>
      <w:r w:rsidRPr="00E02FD0">
        <w:rPr>
          <w:rFonts w:eastAsia="Calibri"/>
          <w:b/>
          <w:bCs/>
          <w:lang w:val="nl-NL"/>
        </w:rPr>
        <w:t>Điề</w:t>
      </w:r>
      <w:r w:rsidR="00095BB8" w:rsidRPr="00E02FD0">
        <w:rPr>
          <w:rFonts w:eastAsia="Calibri"/>
          <w:b/>
          <w:bCs/>
          <w:lang w:val="nl-NL"/>
        </w:rPr>
        <w:t xml:space="preserve">u </w:t>
      </w:r>
      <w:r w:rsidR="00983AF6" w:rsidRPr="00E02FD0">
        <w:rPr>
          <w:rFonts w:eastAsia="Calibri"/>
          <w:b/>
          <w:bCs/>
          <w:lang w:val="nl-NL"/>
        </w:rPr>
        <w:t>5</w:t>
      </w:r>
      <w:r w:rsidRPr="00E02FD0">
        <w:rPr>
          <w:rFonts w:eastAsia="Calibri"/>
          <w:b/>
          <w:bCs/>
          <w:lang w:val="nl-NL"/>
        </w:rPr>
        <w:t xml:space="preserve">. </w:t>
      </w:r>
      <w:r w:rsidR="00620E1B" w:rsidRPr="00E02FD0">
        <w:rPr>
          <w:rFonts w:eastAsia="Calibri"/>
          <w:b/>
          <w:bCs/>
          <w:lang w:val="nl-NL"/>
        </w:rPr>
        <w:t>Hiệu lực thi hành</w:t>
      </w:r>
    </w:p>
    <w:p w14:paraId="3AEBC6F9" w14:textId="77777777" w:rsidR="00A63DBB" w:rsidRPr="005B11A7" w:rsidRDefault="00A63DBB" w:rsidP="00C86FE7">
      <w:pPr>
        <w:spacing w:before="120" w:after="120"/>
        <w:ind w:firstLine="720"/>
        <w:jc w:val="both"/>
        <w:rPr>
          <w:rFonts w:eastAsia="Calibri"/>
          <w:bCs/>
          <w:lang w:val="nl-NL"/>
        </w:rPr>
      </w:pPr>
      <w:r w:rsidRPr="005B11A7">
        <w:rPr>
          <w:rFonts w:eastAsia="Calibri"/>
          <w:bCs/>
          <w:lang w:val="nl-NL"/>
        </w:rPr>
        <w:t xml:space="preserve">1. </w:t>
      </w:r>
      <w:r w:rsidR="005210B1" w:rsidRPr="005B11A7">
        <w:rPr>
          <w:rFonts w:eastAsia="Calibri"/>
          <w:bCs/>
          <w:lang w:val="nl-NL"/>
        </w:rPr>
        <w:t xml:space="preserve">Luật này có hiệu lực thi hành </w:t>
      </w:r>
      <w:r w:rsidRPr="005B11A7">
        <w:rPr>
          <w:rFonts w:eastAsia="Calibri"/>
          <w:bCs/>
          <w:lang w:val="nl-NL"/>
        </w:rPr>
        <w:t xml:space="preserve">kể từ ngày </w:t>
      </w:r>
      <w:r w:rsidR="00F3520B" w:rsidRPr="005B11A7">
        <w:rPr>
          <w:rFonts w:eastAsia="Calibri"/>
          <w:bCs/>
          <w:lang w:val="nl-NL"/>
        </w:rPr>
        <w:t>được thông qua</w:t>
      </w:r>
      <w:r w:rsidRPr="005B11A7">
        <w:rPr>
          <w:rFonts w:eastAsia="Calibri"/>
          <w:bCs/>
          <w:lang w:val="nl-NL"/>
        </w:rPr>
        <w:t>, trừ quy định tại khoản 2 Điều này</w:t>
      </w:r>
      <w:r w:rsidR="0020579D" w:rsidRPr="005B11A7">
        <w:rPr>
          <w:rFonts w:eastAsia="Calibri"/>
          <w:bCs/>
          <w:lang w:val="nl-NL"/>
        </w:rPr>
        <w:t>.</w:t>
      </w:r>
    </w:p>
    <w:p w14:paraId="023D23EA" w14:textId="77777777" w:rsidR="005210B1" w:rsidRDefault="00A63DBB" w:rsidP="00C86FE7">
      <w:pPr>
        <w:spacing w:before="120" w:after="120"/>
        <w:ind w:firstLine="720"/>
        <w:jc w:val="both"/>
        <w:rPr>
          <w:rFonts w:eastAsia="Calibri"/>
          <w:bCs/>
          <w:lang w:val="nl-NL"/>
        </w:rPr>
      </w:pPr>
      <w:r w:rsidRPr="005B11A7">
        <w:rPr>
          <w:rFonts w:eastAsia="Calibri"/>
          <w:bCs/>
          <w:lang w:val="nl-NL"/>
        </w:rPr>
        <w:t xml:space="preserve">2. </w:t>
      </w:r>
      <w:r w:rsidR="00F13433" w:rsidRPr="005B11A7">
        <w:rPr>
          <w:rFonts w:eastAsia="Calibri"/>
          <w:bCs/>
          <w:lang w:val="nl-NL"/>
        </w:rPr>
        <w:t xml:space="preserve">Quy định tại Điều 1, </w:t>
      </w:r>
      <w:r w:rsidR="008427D5">
        <w:rPr>
          <w:rFonts w:eastAsia="Calibri"/>
          <w:bCs/>
          <w:lang w:val="nl-NL"/>
        </w:rPr>
        <w:t xml:space="preserve">Điều </w:t>
      </w:r>
      <w:r w:rsidR="00F13433" w:rsidRPr="005B11A7">
        <w:rPr>
          <w:rFonts w:eastAsia="Calibri"/>
          <w:bCs/>
          <w:lang w:val="nl-NL"/>
        </w:rPr>
        <w:t xml:space="preserve">2 và </w:t>
      </w:r>
      <w:r w:rsidR="008427D5">
        <w:rPr>
          <w:rFonts w:eastAsia="Calibri"/>
          <w:bCs/>
          <w:lang w:val="nl-NL"/>
        </w:rPr>
        <w:t xml:space="preserve">Điều </w:t>
      </w:r>
      <w:r w:rsidR="00F13433" w:rsidRPr="005B11A7">
        <w:rPr>
          <w:rFonts w:eastAsia="Calibri"/>
          <w:bCs/>
          <w:lang w:val="nl-NL"/>
        </w:rPr>
        <w:t>3 Luật này có hiệu lực thi hành kể từ ngày 01 tháng 01 năm 2026.</w:t>
      </w:r>
    </w:p>
    <w:p w14:paraId="7E97793B" w14:textId="77777777" w:rsidR="00620E1B" w:rsidRPr="00E02FD0" w:rsidRDefault="00620E1B" w:rsidP="00C86FE7">
      <w:pPr>
        <w:spacing w:before="120" w:after="120"/>
        <w:ind w:firstLine="720"/>
        <w:jc w:val="both"/>
        <w:rPr>
          <w:i/>
          <w:spacing w:val="6"/>
          <w:lang w:val="am-ET"/>
        </w:rPr>
      </w:pPr>
      <w:r w:rsidRPr="00E02FD0">
        <w:rPr>
          <w:i/>
          <w:spacing w:val="6"/>
          <w:lang w:val="am-ET"/>
        </w:rPr>
        <w:t>Luật này được Quốc hội nước Cộng hoà xã hội chủ nghĩa Việt</w:t>
      </w:r>
      <w:r w:rsidR="00102800" w:rsidRPr="00E02FD0">
        <w:rPr>
          <w:i/>
          <w:spacing w:val="6"/>
        </w:rPr>
        <w:t xml:space="preserve"> Nam khóa</w:t>
      </w:r>
      <w:r w:rsidRPr="00E02FD0">
        <w:rPr>
          <w:i/>
          <w:spacing w:val="6"/>
          <w:lang w:val="am-ET"/>
        </w:rPr>
        <w:t xml:space="preserve"> </w:t>
      </w:r>
      <w:r w:rsidR="00D5122A" w:rsidRPr="00E02FD0">
        <w:rPr>
          <w:i/>
          <w:spacing w:val="6"/>
          <w:lang w:val="am-ET"/>
        </w:rPr>
        <w:t>XV</w:t>
      </w:r>
      <w:r w:rsidR="00A3449C" w:rsidRPr="00E02FD0">
        <w:rPr>
          <w:i/>
          <w:spacing w:val="6"/>
        </w:rPr>
        <w:t>I</w:t>
      </w:r>
      <w:r w:rsidR="00A3449C" w:rsidRPr="00E02FD0">
        <w:rPr>
          <w:i/>
          <w:spacing w:val="6"/>
          <w:lang w:val="am-ET"/>
        </w:rPr>
        <w:t xml:space="preserve">, </w:t>
      </w:r>
      <w:r w:rsidR="00A3449C" w:rsidRPr="00E02FD0">
        <w:rPr>
          <w:i/>
          <w:spacing w:val="6"/>
        </w:rPr>
        <w:t>k</w:t>
      </w:r>
      <w:r w:rsidRPr="00E02FD0">
        <w:rPr>
          <w:i/>
          <w:spacing w:val="6"/>
          <w:lang w:val="am-ET"/>
        </w:rPr>
        <w:t>ỳ họp thứ</w:t>
      </w:r>
      <w:r w:rsidR="00095BB8" w:rsidRPr="00E02FD0">
        <w:rPr>
          <w:i/>
          <w:spacing w:val="6"/>
          <w:lang w:val="am-ET"/>
        </w:rPr>
        <w:t xml:space="preserve"> </w:t>
      </w:r>
      <w:r w:rsidR="00A3449C" w:rsidRPr="00E02FD0">
        <w:rPr>
          <w:i/>
          <w:spacing w:val="6"/>
        </w:rPr>
        <w:t>nhất</w:t>
      </w:r>
      <w:r w:rsidR="00D5122A" w:rsidRPr="00E02FD0">
        <w:rPr>
          <w:i/>
          <w:spacing w:val="6"/>
          <w:lang w:val="am-ET"/>
        </w:rPr>
        <w:t xml:space="preserve"> </w:t>
      </w:r>
      <w:r w:rsidRPr="00E02FD0">
        <w:rPr>
          <w:i/>
          <w:spacing w:val="6"/>
          <w:lang w:val="am-ET"/>
        </w:rPr>
        <w:t xml:space="preserve">thông qua </w:t>
      </w:r>
      <w:r w:rsidR="006273CC" w:rsidRPr="00E02FD0">
        <w:rPr>
          <w:i/>
          <w:spacing w:val="6"/>
          <w:lang w:val="am-ET"/>
        </w:rPr>
        <w:t xml:space="preserve">ngày </w:t>
      </w:r>
      <w:r w:rsidR="00095BB8" w:rsidRPr="00E02FD0">
        <w:rPr>
          <w:i/>
          <w:spacing w:val="6"/>
        </w:rPr>
        <w:t>…</w:t>
      </w:r>
      <w:r w:rsidR="006273CC" w:rsidRPr="00E02FD0">
        <w:rPr>
          <w:i/>
          <w:spacing w:val="6"/>
          <w:lang w:val="am-ET"/>
        </w:rPr>
        <w:t xml:space="preserve"> tháng </w:t>
      </w:r>
      <w:r w:rsidR="00095BB8" w:rsidRPr="00E02FD0">
        <w:rPr>
          <w:i/>
          <w:spacing w:val="6"/>
        </w:rPr>
        <w:t>…</w:t>
      </w:r>
      <w:r w:rsidR="006273CC" w:rsidRPr="00E02FD0">
        <w:rPr>
          <w:i/>
          <w:spacing w:val="6"/>
          <w:lang w:val="am-ET"/>
        </w:rPr>
        <w:t xml:space="preserve"> </w:t>
      </w:r>
      <w:r w:rsidRPr="00E02FD0">
        <w:rPr>
          <w:i/>
          <w:spacing w:val="6"/>
          <w:lang w:val="am-ET"/>
        </w:rPr>
        <w:t>năm</w:t>
      </w:r>
      <w:r w:rsidR="00095BB8" w:rsidRPr="00E02FD0">
        <w:rPr>
          <w:i/>
          <w:spacing w:val="6"/>
          <w:lang w:val="am-ET"/>
        </w:rPr>
        <w:t xml:space="preserve"> 202</w:t>
      </w:r>
      <w:r w:rsidR="00D52B29" w:rsidRPr="00E02FD0">
        <w:rPr>
          <w:i/>
          <w:spacing w:val="6"/>
        </w:rPr>
        <w:t>6</w:t>
      </w:r>
      <w:r w:rsidRPr="00E02FD0">
        <w:rPr>
          <w:i/>
          <w:spacing w:val="6"/>
          <w:lang w:val="am-ET"/>
        </w:rPr>
        <w:t>.</w:t>
      </w:r>
    </w:p>
    <w:p w14:paraId="1412D99B" w14:textId="77777777" w:rsidR="00620E1B" w:rsidRPr="00E02FD0" w:rsidRDefault="00620E1B" w:rsidP="00620E1B">
      <w:pPr>
        <w:spacing w:before="120" w:after="120" w:line="360" w:lineRule="exact"/>
        <w:ind w:firstLine="720"/>
        <w:jc w:val="center"/>
        <w:rPr>
          <w:b/>
          <w:lang w:val="am-ET"/>
        </w:rPr>
      </w:pPr>
      <w:r w:rsidRPr="00E02FD0">
        <w:rPr>
          <w:b/>
          <w:lang w:val="am-ET"/>
        </w:rPr>
        <w:t xml:space="preserve">                                                                     CHỦ TỊCH QUỐC HỘI</w:t>
      </w:r>
    </w:p>
    <w:p w14:paraId="3232BB98" w14:textId="77777777" w:rsidR="000A005D" w:rsidRPr="00E02FD0" w:rsidRDefault="000A005D" w:rsidP="00620E1B">
      <w:pPr>
        <w:spacing w:before="120" w:after="120" w:line="360" w:lineRule="exact"/>
        <w:ind w:firstLine="720"/>
        <w:jc w:val="center"/>
        <w:rPr>
          <w:b/>
          <w:lang w:val="am-ET"/>
        </w:rPr>
      </w:pPr>
    </w:p>
    <w:p w14:paraId="5F53771B" w14:textId="77777777" w:rsidR="000A005D" w:rsidRPr="00E02FD0" w:rsidRDefault="000A005D" w:rsidP="00620E1B">
      <w:pPr>
        <w:spacing w:before="120" w:after="120" w:line="360" w:lineRule="exact"/>
        <w:ind w:firstLine="720"/>
        <w:jc w:val="center"/>
        <w:rPr>
          <w:b/>
          <w:lang w:val="am-ET"/>
        </w:rPr>
      </w:pPr>
    </w:p>
    <w:p w14:paraId="200D2C30" w14:textId="77777777" w:rsidR="004F4AB8" w:rsidRPr="00E02FD0" w:rsidRDefault="004F4AB8" w:rsidP="00F056FA">
      <w:pPr>
        <w:spacing w:before="120" w:after="120" w:line="360" w:lineRule="exact"/>
        <w:rPr>
          <w:b/>
        </w:rPr>
      </w:pPr>
    </w:p>
    <w:p w14:paraId="3464FE10" w14:textId="77777777" w:rsidR="00F65E36" w:rsidRPr="00095BB8" w:rsidRDefault="000A005D" w:rsidP="00095BB8">
      <w:pPr>
        <w:spacing w:before="120" w:after="120" w:line="360" w:lineRule="exact"/>
        <w:ind w:firstLine="720"/>
        <w:jc w:val="center"/>
        <w:rPr>
          <w:b/>
        </w:rPr>
      </w:pPr>
      <w:r w:rsidRPr="00E02FD0">
        <w:rPr>
          <w:b/>
          <w:lang w:val="am-ET"/>
        </w:rPr>
        <w:t xml:space="preserve">                                                                        Trần Thanh Mẫn</w:t>
      </w:r>
    </w:p>
    <w:sectPr w:rsidR="00F65E36" w:rsidRPr="00095BB8" w:rsidSect="00F21FA8">
      <w:headerReference w:type="even" r:id="rId7"/>
      <w:headerReference w:type="default" r:id="rId8"/>
      <w:footerReference w:type="even" r:id="rId9"/>
      <w:footerReference w:type="default" r:id="rId10"/>
      <w:footerReference w:type="first" r:id="rId11"/>
      <w:pgSz w:w="11907" w:h="16840" w:code="9"/>
      <w:pgMar w:top="1304" w:right="1191" w:bottom="1304" w:left="1701" w:header="618" w:footer="675"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9311" w14:textId="77777777" w:rsidR="00104504" w:rsidRDefault="00104504" w:rsidP="00620E1B">
      <w:r>
        <w:separator/>
      </w:r>
    </w:p>
  </w:endnote>
  <w:endnote w:type="continuationSeparator" w:id="0">
    <w:p w14:paraId="7E40FCEC" w14:textId="77777777" w:rsidR="00104504" w:rsidRDefault="00104504" w:rsidP="0062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9DF1" w14:textId="77777777" w:rsidR="00AF156A" w:rsidRDefault="0021221A" w:rsidP="006547C8">
    <w:pPr>
      <w:pStyle w:val="Footer"/>
      <w:framePr w:wrap="around" w:vAnchor="text" w:hAnchor="margin" w:xAlign="right" w:y="1"/>
      <w:rPr>
        <w:rStyle w:val="PageNumber"/>
      </w:rPr>
    </w:pPr>
    <w:r>
      <w:rPr>
        <w:rStyle w:val="PageNumber"/>
      </w:rPr>
      <w:fldChar w:fldCharType="begin"/>
    </w:r>
    <w:r w:rsidR="00AF156A">
      <w:rPr>
        <w:rStyle w:val="PageNumber"/>
      </w:rPr>
      <w:instrText xml:space="preserve">PAGE  </w:instrText>
    </w:r>
    <w:r>
      <w:rPr>
        <w:rStyle w:val="PageNumber"/>
      </w:rPr>
      <w:fldChar w:fldCharType="end"/>
    </w:r>
  </w:p>
  <w:p w14:paraId="7C22E82F" w14:textId="77777777" w:rsidR="00AF156A" w:rsidRDefault="00AF156A" w:rsidP="006547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14C8" w14:textId="77777777" w:rsidR="00AF156A" w:rsidRPr="008E07BD" w:rsidRDefault="00AF156A" w:rsidP="006547C8">
    <w:pPr>
      <w:pStyle w:val="Footer"/>
      <w:tabs>
        <w:tab w:val="clear" w:pos="4320"/>
        <w:tab w:val="clear" w:pos="8640"/>
        <w:tab w:val="left" w:pos="1778"/>
      </w:tabs>
      <w:rPr>
        <w:sz w:val="24"/>
        <w:szCs w:val="24"/>
      </w:rPr>
    </w:pPr>
    <w:r>
      <w:t>SPRINGO CO.,LTD | 0969 798 944 | 0984 394 338 | WEB: hrspring.vn | YT: @quantrinhansuphattrientochuc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8A0B" w14:textId="77777777" w:rsidR="00AF156A" w:rsidRDefault="00AF1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812DC" w14:textId="77777777" w:rsidR="00104504" w:rsidRDefault="00104504" w:rsidP="00620E1B">
      <w:r>
        <w:separator/>
      </w:r>
    </w:p>
  </w:footnote>
  <w:footnote w:type="continuationSeparator" w:id="0">
    <w:p w14:paraId="24F5F13D" w14:textId="77777777" w:rsidR="00104504" w:rsidRDefault="00104504" w:rsidP="0062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E396" w14:textId="77777777" w:rsidR="00AF156A" w:rsidRDefault="0021221A" w:rsidP="006547C8">
    <w:pPr>
      <w:pStyle w:val="Header"/>
      <w:framePr w:wrap="around" w:vAnchor="text" w:hAnchor="margin" w:xAlign="center" w:y="1"/>
      <w:rPr>
        <w:rStyle w:val="PageNumber"/>
      </w:rPr>
    </w:pPr>
    <w:r>
      <w:rPr>
        <w:rStyle w:val="PageNumber"/>
      </w:rPr>
      <w:fldChar w:fldCharType="begin"/>
    </w:r>
    <w:r w:rsidR="00AF156A">
      <w:rPr>
        <w:rStyle w:val="PageNumber"/>
      </w:rPr>
      <w:instrText xml:space="preserve">PAGE  </w:instrText>
    </w:r>
    <w:r>
      <w:rPr>
        <w:rStyle w:val="PageNumber"/>
      </w:rPr>
      <w:fldChar w:fldCharType="end"/>
    </w:r>
  </w:p>
  <w:p w14:paraId="220EE376" w14:textId="77777777" w:rsidR="00AF156A" w:rsidRDefault="00AF1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0448" w14:textId="77777777" w:rsidR="00AF156A" w:rsidRPr="000516D3" w:rsidRDefault="0021221A">
    <w:pPr>
      <w:pStyle w:val="Header"/>
      <w:jc w:val="center"/>
      <w:rPr>
        <w:sz w:val="24"/>
        <w:szCs w:val="24"/>
      </w:rPr>
    </w:pPr>
    <w:r w:rsidRPr="000516D3">
      <w:rPr>
        <w:sz w:val="24"/>
        <w:szCs w:val="24"/>
      </w:rPr>
      <w:fldChar w:fldCharType="begin"/>
    </w:r>
    <w:r w:rsidR="00AF156A" w:rsidRPr="000516D3">
      <w:rPr>
        <w:sz w:val="24"/>
        <w:szCs w:val="24"/>
      </w:rPr>
      <w:instrText xml:space="preserve"> PAGE   \* MERGEFORMAT </w:instrText>
    </w:r>
    <w:r w:rsidRPr="000516D3">
      <w:rPr>
        <w:sz w:val="24"/>
        <w:szCs w:val="24"/>
      </w:rPr>
      <w:fldChar w:fldCharType="separate"/>
    </w:r>
    <w:r w:rsidR="00F21FA8">
      <w:rPr>
        <w:noProof/>
        <w:sz w:val="24"/>
        <w:szCs w:val="24"/>
      </w:rPr>
      <w:t>2</w:t>
    </w:r>
    <w:r w:rsidRPr="000516D3">
      <w:rPr>
        <w:sz w:val="24"/>
        <w:szCs w:val="24"/>
      </w:rPr>
      <w:fldChar w:fldCharType="end"/>
    </w:r>
  </w:p>
  <w:p w14:paraId="36A3E771" w14:textId="77777777" w:rsidR="00AF156A" w:rsidRDefault="00AF15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1B"/>
    <w:rsid w:val="00007352"/>
    <w:rsid w:val="000164E6"/>
    <w:rsid w:val="00023A21"/>
    <w:rsid w:val="000429EA"/>
    <w:rsid w:val="00042F5E"/>
    <w:rsid w:val="0004662A"/>
    <w:rsid w:val="00054179"/>
    <w:rsid w:val="0005650C"/>
    <w:rsid w:val="00065441"/>
    <w:rsid w:val="000664C7"/>
    <w:rsid w:val="00066B66"/>
    <w:rsid w:val="000702B5"/>
    <w:rsid w:val="000913B5"/>
    <w:rsid w:val="00095BB8"/>
    <w:rsid w:val="00096E10"/>
    <w:rsid w:val="000A005D"/>
    <w:rsid w:val="000A5671"/>
    <w:rsid w:val="000A7389"/>
    <w:rsid w:val="000B2D80"/>
    <w:rsid w:val="000B71FA"/>
    <w:rsid w:val="000B7AC9"/>
    <w:rsid w:val="000C423D"/>
    <w:rsid w:val="000C7834"/>
    <w:rsid w:val="000D2984"/>
    <w:rsid w:val="000D44B9"/>
    <w:rsid w:val="000D65CD"/>
    <w:rsid w:val="000D672C"/>
    <w:rsid w:val="000E05B4"/>
    <w:rsid w:val="000E35D4"/>
    <w:rsid w:val="000E6AAA"/>
    <w:rsid w:val="00102800"/>
    <w:rsid w:val="00104504"/>
    <w:rsid w:val="0011161B"/>
    <w:rsid w:val="00121F94"/>
    <w:rsid w:val="0012249E"/>
    <w:rsid w:val="001301AC"/>
    <w:rsid w:val="00133DB6"/>
    <w:rsid w:val="00141F5C"/>
    <w:rsid w:val="00150A31"/>
    <w:rsid w:val="00151C80"/>
    <w:rsid w:val="001544C8"/>
    <w:rsid w:val="00163DFD"/>
    <w:rsid w:val="00177677"/>
    <w:rsid w:val="00177D69"/>
    <w:rsid w:val="00182F45"/>
    <w:rsid w:val="0019070E"/>
    <w:rsid w:val="00191B0D"/>
    <w:rsid w:val="00191BC3"/>
    <w:rsid w:val="00191F76"/>
    <w:rsid w:val="001A38AE"/>
    <w:rsid w:val="001A61B0"/>
    <w:rsid w:val="001B18F9"/>
    <w:rsid w:val="001C043D"/>
    <w:rsid w:val="001D6FF3"/>
    <w:rsid w:val="001E10CF"/>
    <w:rsid w:val="001F01A8"/>
    <w:rsid w:val="001F588E"/>
    <w:rsid w:val="001F68CE"/>
    <w:rsid w:val="001F6DFD"/>
    <w:rsid w:val="002034C1"/>
    <w:rsid w:val="0020579D"/>
    <w:rsid w:val="0021221A"/>
    <w:rsid w:val="00212B21"/>
    <w:rsid w:val="00217E31"/>
    <w:rsid w:val="0026277A"/>
    <w:rsid w:val="002843DF"/>
    <w:rsid w:val="0029599D"/>
    <w:rsid w:val="002A20D1"/>
    <w:rsid w:val="002A47C8"/>
    <w:rsid w:val="002B472D"/>
    <w:rsid w:val="002C44A9"/>
    <w:rsid w:val="002E7B26"/>
    <w:rsid w:val="002E7F05"/>
    <w:rsid w:val="002F6F31"/>
    <w:rsid w:val="00301132"/>
    <w:rsid w:val="0030721F"/>
    <w:rsid w:val="00307EF9"/>
    <w:rsid w:val="00317E2C"/>
    <w:rsid w:val="00323B74"/>
    <w:rsid w:val="00330E34"/>
    <w:rsid w:val="0033106A"/>
    <w:rsid w:val="003329C7"/>
    <w:rsid w:val="00343924"/>
    <w:rsid w:val="003466E4"/>
    <w:rsid w:val="00363816"/>
    <w:rsid w:val="0037009F"/>
    <w:rsid w:val="003819BB"/>
    <w:rsid w:val="003A269C"/>
    <w:rsid w:val="003C37EB"/>
    <w:rsid w:val="003C6174"/>
    <w:rsid w:val="003C74A4"/>
    <w:rsid w:val="003D00E8"/>
    <w:rsid w:val="003D79D6"/>
    <w:rsid w:val="003E0D04"/>
    <w:rsid w:val="003E2655"/>
    <w:rsid w:val="003E43FF"/>
    <w:rsid w:val="003E4CA4"/>
    <w:rsid w:val="00405C85"/>
    <w:rsid w:val="00407466"/>
    <w:rsid w:val="00412EE4"/>
    <w:rsid w:val="00431535"/>
    <w:rsid w:val="00440658"/>
    <w:rsid w:val="00441C8A"/>
    <w:rsid w:val="00443176"/>
    <w:rsid w:val="00447CCE"/>
    <w:rsid w:val="00450FB4"/>
    <w:rsid w:val="004609DE"/>
    <w:rsid w:val="00474302"/>
    <w:rsid w:val="0047528F"/>
    <w:rsid w:val="00477C36"/>
    <w:rsid w:val="00493CF0"/>
    <w:rsid w:val="004A22A7"/>
    <w:rsid w:val="004A5B85"/>
    <w:rsid w:val="004A7D5E"/>
    <w:rsid w:val="004B6042"/>
    <w:rsid w:val="004C063A"/>
    <w:rsid w:val="004C5D36"/>
    <w:rsid w:val="004D188C"/>
    <w:rsid w:val="004F117F"/>
    <w:rsid w:val="004F4AB8"/>
    <w:rsid w:val="004F4C1B"/>
    <w:rsid w:val="0050092C"/>
    <w:rsid w:val="00501FD5"/>
    <w:rsid w:val="005172C4"/>
    <w:rsid w:val="005210B1"/>
    <w:rsid w:val="005216E4"/>
    <w:rsid w:val="005305B8"/>
    <w:rsid w:val="00533708"/>
    <w:rsid w:val="00540A1C"/>
    <w:rsid w:val="00542B5E"/>
    <w:rsid w:val="005472D7"/>
    <w:rsid w:val="00551835"/>
    <w:rsid w:val="00556F7F"/>
    <w:rsid w:val="0056029A"/>
    <w:rsid w:val="00562ADA"/>
    <w:rsid w:val="00590AAB"/>
    <w:rsid w:val="005A3BC0"/>
    <w:rsid w:val="005A69B6"/>
    <w:rsid w:val="005B11A7"/>
    <w:rsid w:val="005C7340"/>
    <w:rsid w:val="005E23D5"/>
    <w:rsid w:val="005F3E35"/>
    <w:rsid w:val="00602D7C"/>
    <w:rsid w:val="00620E1B"/>
    <w:rsid w:val="0062291B"/>
    <w:rsid w:val="006273CC"/>
    <w:rsid w:val="00630B52"/>
    <w:rsid w:val="00631AC6"/>
    <w:rsid w:val="00637E0C"/>
    <w:rsid w:val="00652A3E"/>
    <w:rsid w:val="006547C8"/>
    <w:rsid w:val="00661D1D"/>
    <w:rsid w:val="00662B28"/>
    <w:rsid w:val="006715C2"/>
    <w:rsid w:val="00691BB4"/>
    <w:rsid w:val="00695E9A"/>
    <w:rsid w:val="006979AA"/>
    <w:rsid w:val="00697A6F"/>
    <w:rsid w:val="006A2DBA"/>
    <w:rsid w:val="006B1177"/>
    <w:rsid w:val="006B6DC3"/>
    <w:rsid w:val="006C22D6"/>
    <w:rsid w:val="006D0001"/>
    <w:rsid w:val="006E040A"/>
    <w:rsid w:val="006F010B"/>
    <w:rsid w:val="006F5477"/>
    <w:rsid w:val="006F7FA4"/>
    <w:rsid w:val="00710CFE"/>
    <w:rsid w:val="00721A19"/>
    <w:rsid w:val="00725AB8"/>
    <w:rsid w:val="00726A28"/>
    <w:rsid w:val="007477A8"/>
    <w:rsid w:val="00750A40"/>
    <w:rsid w:val="00755087"/>
    <w:rsid w:val="00757860"/>
    <w:rsid w:val="007620CC"/>
    <w:rsid w:val="00767817"/>
    <w:rsid w:val="007713F6"/>
    <w:rsid w:val="0077387E"/>
    <w:rsid w:val="00796804"/>
    <w:rsid w:val="007B1A05"/>
    <w:rsid w:val="007C0EB4"/>
    <w:rsid w:val="007C1883"/>
    <w:rsid w:val="007D2594"/>
    <w:rsid w:val="007D36FC"/>
    <w:rsid w:val="007E200F"/>
    <w:rsid w:val="007E45E0"/>
    <w:rsid w:val="008035F2"/>
    <w:rsid w:val="00810422"/>
    <w:rsid w:val="00813100"/>
    <w:rsid w:val="00813D63"/>
    <w:rsid w:val="0081509E"/>
    <w:rsid w:val="00816F04"/>
    <w:rsid w:val="00826E2C"/>
    <w:rsid w:val="008344D2"/>
    <w:rsid w:val="008427D5"/>
    <w:rsid w:val="00851429"/>
    <w:rsid w:val="00854365"/>
    <w:rsid w:val="00861268"/>
    <w:rsid w:val="0086548A"/>
    <w:rsid w:val="008705B1"/>
    <w:rsid w:val="00873489"/>
    <w:rsid w:val="00875115"/>
    <w:rsid w:val="008838F0"/>
    <w:rsid w:val="00893690"/>
    <w:rsid w:val="00895157"/>
    <w:rsid w:val="00896B93"/>
    <w:rsid w:val="008C2462"/>
    <w:rsid w:val="008C345A"/>
    <w:rsid w:val="008D1E2C"/>
    <w:rsid w:val="008D2658"/>
    <w:rsid w:val="008E0DB7"/>
    <w:rsid w:val="008F304F"/>
    <w:rsid w:val="008F6957"/>
    <w:rsid w:val="009115FD"/>
    <w:rsid w:val="00932F46"/>
    <w:rsid w:val="009335D5"/>
    <w:rsid w:val="00941B59"/>
    <w:rsid w:val="00947669"/>
    <w:rsid w:val="00953B91"/>
    <w:rsid w:val="00954B39"/>
    <w:rsid w:val="00957567"/>
    <w:rsid w:val="00957ED2"/>
    <w:rsid w:val="00966BB0"/>
    <w:rsid w:val="0097195C"/>
    <w:rsid w:val="00971F8F"/>
    <w:rsid w:val="009735A7"/>
    <w:rsid w:val="00974818"/>
    <w:rsid w:val="00983AF6"/>
    <w:rsid w:val="009A2693"/>
    <w:rsid w:val="009A347E"/>
    <w:rsid w:val="009C111F"/>
    <w:rsid w:val="009D6719"/>
    <w:rsid w:val="009E08CD"/>
    <w:rsid w:val="009E470D"/>
    <w:rsid w:val="009F64F3"/>
    <w:rsid w:val="00A02B89"/>
    <w:rsid w:val="00A1007C"/>
    <w:rsid w:val="00A114CB"/>
    <w:rsid w:val="00A12746"/>
    <w:rsid w:val="00A12A81"/>
    <w:rsid w:val="00A32D34"/>
    <w:rsid w:val="00A3449C"/>
    <w:rsid w:val="00A47D0E"/>
    <w:rsid w:val="00A47ED9"/>
    <w:rsid w:val="00A52A98"/>
    <w:rsid w:val="00A53A3F"/>
    <w:rsid w:val="00A56919"/>
    <w:rsid w:val="00A635F7"/>
    <w:rsid w:val="00A63DBB"/>
    <w:rsid w:val="00A87B1D"/>
    <w:rsid w:val="00A96474"/>
    <w:rsid w:val="00AB01D5"/>
    <w:rsid w:val="00AB08EB"/>
    <w:rsid w:val="00AC093D"/>
    <w:rsid w:val="00AC2D8C"/>
    <w:rsid w:val="00AC4926"/>
    <w:rsid w:val="00AD06FF"/>
    <w:rsid w:val="00AD0A8B"/>
    <w:rsid w:val="00AD0EA6"/>
    <w:rsid w:val="00AD4ADB"/>
    <w:rsid w:val="00AD5663"/>
    <w:rsid w:val="00AE6CD7"/>
    <w:rsid w:val="00AE77AA"/>
    <w:rsid w:val="00AF156A"/>
    <w:rsid w:val="00AF3B6D"/>
    <w:rsid w:val="00AF4405"/>
    <w:rsid w:val="00AF7DB9"/>
    <w:rsid w:val="00B01475"/>
    <w:rsid w:val="00B01B2E"/>
    <w:rsid w:val="00B044C3"/>
    <w:rsid w:val="00B07B0E"/>
    <w:rsid w:val="00B12715"/>
    <w:rsid w:val="00B134EB"/>
    <w:rsid w:val="00B16740"/>
    <w:rsid w:val="00B16B5D"/>
    <w:rsid w:val="00B20396"/>
    <w:rsid w:val="00B25F33"/>
    <w:rsid w:val="00B31E37"/>
    <w:rsid w:val="00B328B1"/>
    <w:rsid w:val="00B55FBF"/>
    <w:rsid w:val="00B560DB"/>
    <w:rsid w:val="00B6133B"/>
    <w:rsid w:val="00B67122"/>
    <w:rsid w:val="00B70194"/>
    <w:rsid w:val="00B76B8A"/>
    <w:rsid w:val="00B770A3"/>
    <w:rsid w:val="00B7763C"/>
    <w:rsid w:val="00B80E6F"/>
    <w:rsid w:val="00B90155"/>
    <w:rsid w:val="00B90382"/>
    <w:rsid w:val="00BA0C42"/>
    <w:rsid w:val="00BA3F79"/>
    <w:rsid w:val="00BB6ED5"/>
    <w:rsid w:val="00BC584C"/>
    <w:rsid w:val="00BC6782"/>
    <w:rsid w:val="00BD0FD7"/>
    <w:rsid w:val="00BE1DE8"/>
    <w:rsid w:val="00BE4A23"/>
    <w:rsid w:val="00BE6454"/>
    <w:rsid w:val="00BF160F"/>
    <w:rsid w:val="00BF2B94"/>
    <w:rsid w:val="00BF3153"/>
    <w:rsid w:val="00C17108"/>
    <w:rsid w:val="00C20906"/>
    <w:rsid w:val="00C23B1C"/>
    <w:rsid w:val="00C341E6"/>
    <w:rsid w:val="00C37C69"/>
    <w:rsid w:val="00C40BAD"/>
    <w:rsid w:val="00C40BE7"/>
    <w:rsid w:val="00C538C6"/>
    <w:rsid w:val="00C553BC"/>
    <w:rsid w:val="00C609FB"/>
    <w:rsid w:val="00C64F99"/>
    <w:rsid w:val="00C7001C"/>
    <w:rsid w:val="00C752C1"/>
    <w:rsid w:val="00C7653A"/>
    <w:rsid w:val="00C86FE7"/>
    <w:rsid w:val="00C9212A"/>
    <w:rsid w:val="00C96A4F"/>
    <w:rsid w:val="00CC1CC6"/>
    <w:rsid w:val="00CC2AA9"/>
    <w:rsid w:val="00D15C76"/>
    <w:rsid w:val="00D17363"/>
    <w:rsid w:val="00D3331A"/>
    <w:rsid w:val="00D47FE5"/>
    <w:rsid w:val="00D5122A"/>
    <w:rsid w:val="00D52B29"/>
    <w:rsid w:val="00D5367F"/>
    <w:rsid w:val="00D71042"/>
    <w:rsid w:val="00D803D6"/>
    <w:rsid w:val="00D82740"/>
    <w:rsid w:val="00D919F9"/>
    <w:rsid w:val="00D937E0"/>
    <w:rsid w:val="00DA4B39"/>
    <w:rsid w:val="00DA5CD0"/>
    <w:rsid w:val="00DB10D9"/>
    <w:rsid w:val="00DB2432"/>
    <w:rsid w:val="00DC6483"/>
    <w:rsid w:val="00DE4075"/>
    <w:rsid w:val="00E001D8"/>
    <w:rsid w:val="00E01BBB"/>
    <w:rsid w:val="00E01CCF"/>
    <w:rsid w:val="00E02FD0"/>
    <w:rsid w:val="00E03CCF"/>
    <w:rsid w:val="00E05C8E"/>
    <w:rsid w:val="00E10EC4"/>
    <w:rsid w:val="00E152FA"/>
    <w:rsid w:val="00E155BA"/>
    <w:rsid w:val="00E174EE"/>
    <w:rsid w:val="00E21C47"/>
    <w:rsid w:val="00E2644E"/>
    <w:rsid w:val="00E26FFC"/>
    <w:rsid w:val="00E4760F"/>
    <w:rsid w:val="00E568E8"/>
    <w:rsid w:val="00E61A38"/>
    <w:rsid w:val="00E73935"/>
    <w:rsid w:val="00E86FD5"/>
    <w:rsid w:val="00E95E0B"/>
    <w:rsid w:val="00E97FBE"/>
    <w:rsid w:val="00EA3336"/>
    <w:rsid w:val="00EB02D0"/>
    <w:rsid w:val="00EB5885"/>
    <w:rsid w:val="00EB58C1"/>
    <w:rsid w:val="00EC07D9"/>
    <w:rsid w:val="00EC3E68"/>
    <w:rsid w:val="00EC6C93"/>
    <w:rsid w:val="00ED26B4"/>
    <w:rsid w:val="00ED28DE"/>
    <w:rsid w:val="00ED3144"/>
    <w:rsid w:val="00F056FA"/>
    <w:rsid w:val="00F066C8"/>
    <w:rsid w:val="00F13433"/>
    <w:rsid w:val="00F21FA8"/>
    <w:rsid w:val="00F3520B"/>
    <w:rsid w:val="00F43E9D"/>
    <w:rsid w:val="00F46116"/>
    <w:rsid w:val="00F509B8"/>
    <w:rsid w:val="00F61FC0"/>
    <w:rsid w:val="00F650C6"/>
    <w:rsid w:val="00F65E36"/>
    <w:rsid w:val="00F67A72"/>
    <w:rsid w:val="00F81097"/>
    <w:rsid w:val="00F855DD"/>
    <w:rsid w:val="00F90CE0"/>
    <w:rsid w:val="00F93585"/>
    <w:rsid w:val="00FA4D2C"/>
    <w:rsid w:val="00FA65AB"/>
    <w:rsid w:val="00FC09F6"/>
    <w:rsid w:val="00FD0DA6"/>
    <w:rsid w:val="00FD59E9"/>
    <w:rsid w:val="00FE3050"/>
    <w:rsid w:val="00FF2D6C"/>
    <w:rsid w:val="00FF7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182FA"/>
  <w15:docId w15:val="{22ECE1F2-20FF-492A-BE4A-58146967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E1B"/>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0E1B"/>
    <w:pPr>
      <w:tabs>
        <w:tab w:val="center" w:pos="4320"/>
        <w:tab w:val="right" w:pos="8640"/>
      </w:tabs>
    </w:pPr>
  </w:style>
  <w:style w:type="character" w:customStyle="1" w:styleId="FooterChar">
    <w:name w:val="Footer Char"/>
    <w:basedOn w:val="DefaultParagraphFont"/>
    <w:link w:val="Footer"/>
    <w:uiPriority w:val="99"/>
    <w:rsid w:val="00620E1B"/>
    <w:rPr>
      <w:rFonts w:ascii="Times New Roman" w:eastAsia="Times New Roman" w:hAnsi="Times New Roman" w:cs="Times New Roman"/>
      <w:sz w:val="28"/>
      <w:szCs w:val="28"/>
      <w:lang w:val="en-US"/>
    </w:rPr>
  </w:style>
  <w:style w:type="character" w:styleId="PageNumber">
    <w:name w:val="page number"/>
    <w:basedOn w:val="DefaultParagraphFont"/>
    <w:rsid w:val="00620E1B"/>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qFormat/>
    <w:rsid w:val="00620E1B"/>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uiPriority w:val="99"/>
    <w:qFormat/>
    <w:rsid w:val="00620E1B"/>
    <w:rPr>
      <w:rFonts w:ascii="Times New Roman" w:eastAsia="Times New Roman" w:hAnsi="Times New Roman" w:cs="Times New Roman"/>
      <w:sz w:val="20"/>
      <w:szCs w:val="20"/>
      <w:lang w:val="en-US"/>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R"/>
    <w:link w:val="BVIfnrCharCharChar"/>
    <w:uiPriority w:val="99"/>
    <w:qFormat/>
    <w:rsid w:val="00620E1B"/>
    <w:rPr>
      <w:vertAlign w:val="superscript"/>
    </w:rPr>
  </w:style>
  <w:style w:type="paragraph" w:styleId="Header">
    <w:name w:val="header"/>
    <w:basedOn w:val="Normal"/>
    <w:link w:val="HeaderChar"/>
    <w:uiPriority w:val="99"/>
    <w:rsid w:val="00620E1B"/>
    <w:pPr>
      <w:tabs>
        <w:tab w:val="center" w:pos="4320"/>
        <w:tab w:val="right" w:pos="8640"/>
      </w:tabs>
    </w:pPr>
  </w:style>
  <w:style w:type="character" w:customStyle="1" w:styleId="HeaderChar">
    <w:name w:val="Header Char"/>
    <w:basedOn w:val="DefaultParagraphFont"/>
    <w:link w:val="Header"/>
    <w:uiPriority w:val="99"/>
    <w:rsid w:val="00620E1B"/>
    <w:rPr>
      <w:rFonts w:ascii="Times New Roman" w:eastAsia="Times New Roman" w:hAnsi="Times New Roman" w:cs="Times New Roman"/>
      <w:sz w:val="28"/>
      <w:szCs w:val="28"/>
      <w:lang w:val="en-US"/>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620E1B"/>
    <w:pPr>
      <w:spacing w:after="160" w:line="240" w:lineRule="exact"/>
    </w:pPr>
    <w:rPr>
      <w:rFonts w:asciiTheme="minorHAnsi" w:eastAsiaTheme="minorHAnsi" w:hAnsiTheme="minorHAnsi" w:cstheme="minorBidi"/>
      <w:sz w:val="22"/>
      <w:szCs w:val="22"/>
      <w:vertAlign w:val="superscript"/>
      <w:lang w:val="en-GB"/>
    </w:rPr>
  </w:style>
  <w:style w:type="paragraph" w:styleId="NormalWeb">
    <w:name w:val="Normal (Web)"/>
    <w:aliases w:val="Char Char Char Char Char Char Char Char Char Char Char,Обычный (веб)1,Обычный (веб) Знак,Обычный (веб) Знак1,Обычный (веб) Знак Знак"/>
    <w:basedOn w:val="Normal"/>
    <w:link w:val="NormalWebChar"/>
    <w:uiPriority w:val="99"/>
    <w:unhideWhenUsed/>
    <w:qFormat/>
    <w:rsid w:val="00620E1B"/>
    <w:pPr>
      <w:spacing w:before="100" w:beforeAutospacing="1" w:after="100" w:afterAutospacing="1"/>
    </w:pPr>
    <w:rPr>
      <w:sz w:val="24"/>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
    <w:link w:val="NormalWeb"/>
    <w:uiPriority w:val="99"/>
    <w:locked/>
    <w:rsid w:val="00620E1B"/>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20E1B"/>
  </w:style>
  <w:style w:type="paragraph" w:customStyle="1" w:styleId="s3">
    <w:name w:val="s3"/>
    <w:basedOn w:val="Normal"/>
    <w:rsid w:val="00620E1B"/>
    <w:pPr>
      <w:spacing w:before="100" w:beforeAutospacing="1" w:after="100" w:afterAutospacing="1"/>
    </w:pPr>
    <w:rPr>
      <w:rFonts w:eastAsiaTheme="minorEastAsia"/>
      <w:sz w:val="24"/>
      <w:szCs w:val="24"/>
    </w:rPr>
  </w:style>
  <w:style w:type="character" w:customStyle="1" w:styleId="s11">
    <w:name w:val="s11"/>
    <w:basedOn w:val="DefaultParagraphFont"/>
    <w:rsid w:val="00620E1B"/>
  </w:style>
  <w:style w:type="character" w:customStyle="1" w:styleId="s16">
    <w:name w:val="s16"/>
    <w:basedOn w:val="DefaultParagraphFont"/>
    <w:rsid w:val="00620E1B"/>
  </w:style>
  <w:style w:type="paragraph" w:styleId="BalloonText">
    <w:name w:val="Balloon Text"/>
    <w:basedOn w:val="Normal"/>
    <w:link w:val="BalloonTextChar"/>
    <w:uiPriority w:val="99"/>
    <w:semiHidden/>
    <w:unhideWhenUsed/>
    <w:rsid w:val="00C75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C1"/>
    <w:rPr>
      <w:rFonts w:ascii="Segoe UI" w:eastAsia="Times New Roman" w:hAnsi="Segoe UI" w:cs="Segoe UI"/>
      <w:sz w:val="18"/>
      <w:szCs w:val="18"/>
      <w:lang w:val="en-US"/>
    </w:rPr>
  </w:style>
  <w:style w:type="paragraph" w:styleId="ListParagraph">
    <w:name w:val="List Paragraph"/>
    <w:basedOn w:val="Normal"/>
    <w:uiPriority w:val="34"/>
    <w:qFormat/>
    <w:rsid w:val="008D1E2C"/>
    <w:pPr>
      <w:ind w:left="720"/>
      <w:contextualSpacing/>
    </w:pPr>
  </w:style>
  <w:style w:type="paragraph" w:styleId="Revision">
    <w:name w:val="Revision"/>
    <w:hidden/>
    <w:uiPriority w:val="99"/>
    <w:semiHidden/>
    <w:rsid w:val="00932F46"/>
    <w:pPr>
      <w:spacing w:after="0" w:line="240" w:lineRule="auto"/>
    </w:pPr>
    <w:rPr>
      <w:rFonts w:ascii="Times New Roman" w:eastAsia="Times New Roman" w:hAnsi="Times New Roman" w:cs="Times New Roman"/>
      <w:sz w:val="28"/>
      <w:szCs w:val="28"/>
      <w:lang w:val="en-US"/>
    </w:rPr>
  </w:style>
  <w:style w:type="character" w:styleId="Hyperlink">
    <w:name w:val="Hyperlink"/>
    <w:basedOn w:val="DefaultParagraphFont"/>
    <w:uiPriority w:val="99"/>
    <w:unhideWhenUsed/>
    <w:rsid w:val="008E0DB7"/>
    <w:rPr>
      <w:color w:val="0563C1" w:themeColor="hyperlink"/>
      <w:u w:val="single"/>
    </w:rPr>
  </w:style>
  <w:style w:type="character" w:styleId="FollowedHyperlink">
    <w:name w:val="FollowedHyperlink"/>
    <w:basedOn w:val="DefaultParagraphFont"/>
    <w:uiPriority w:val="99"/>
    <w:semiHidden/>
    <w:unhideWhenUsed/>
    <w:rsid w:val="008C24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1322">
      <w:bodyDiv w:val="1"/>
      <w:marLeft w:val="0"/>
      <w:marRight w:val="0"/>
      <w:marTop w:val="0"/>
      <w:marBottom w:val="0"/>
      <w:divBdr>
        <w:top w:val="none" w:sz="0" w:space="0" w:color="auto"/>
        <w:left w:val="none" w:sz="0" w:space="0" w:color="auto"/>
        <w:bottom w:val="none" w:sz="0" w:space="0" w:color="auto"/>
        <w:right w:val="none" w:sz="0" w:space="0" w:color="auto"/>
      </w:divBdr>
    </w:div>
    <w:div w:id="350229126">
      <w:bodyDiv w:val="1"/>
      <w:marLeft w:val="0"/>
      <w:marRight w:val="0"/>
      <w:marTop w:val="0"/>
      <w:marBottom w:val="0"/>
      <w:divBdr>
        <w:top w:val="none" w:sz="0" w:space="0" w:color="auto"/>
        <w:left w:val="none" w:sz="0" w:space="0" w:color="auto"/>
        <w:bottom w:val="none" w:sz="0" w:space="0" w:color="auto"/>
        <w:right w:val="none" w:sz="0" w:space="0" w:color="auto"/>
      </w:divBdr>
    </w:div>
    <w:div w:id="127829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6AD39-5758-4A36-8E0F-446E7035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Rin Thanh PTSP TVNĐ</cp:lastModifiedBy>
  <cp:revision>2</cp:revision>
  <cp:lastPrinted>2026-04-18T07:16:00Z</cp:lastPrinted>
  <dcterms:created xsi:type="dcterms:W3CDTF">2026-04-22T02:02:00Z</dcterms:created>
  <dcterms:modified xsi:type="dcterms:W3CDTF">2026-04-22T02:02:00Z</dcterms:modified>
</cp:coreProperties>
</file>