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4780D" w:rsidRDefault="0034780D" w:rsidP="0034780D">
      <w:pPr>
        <w:spacing w:before="80"/>
        <w:jc w:val="center"/>
        <w:rPr>
          <w:b/>
          <w:bCs/>
          <w:sz w:val="26"/>
          <w:szCs w:val="26"/>
          <w:lang w:val="nl-NL"/>
        </w:rPr>
      </w:pPr>
      <w:r>
        <w:rPr>
          <w:noProof/>
        </w:rPr>
        <mc:AlternateContent>
          <mc:Choice Requires="wps">
            <w:drawing>
              <wp:anchor distT="0" distB="0" distL="114300" distR="114300" simplePos="0" relativeHeight="251657216" behindDoc="0" locked="0" layoutInCell="1" allowOverlap="1">
                <wp:simplePos x="0" y="0"/>
                <wp:positionH relativeFrom="column">
                  <wp:posOffset>4132580</wp:posOffset>
                </wp:positionH>
                <wp:positionV relativeFrom="paragraph">
                  <wp:posOffset>-506730</wp:posOffset>
                </wp:positionV>
                <wp:extent cx="1988185" cy="706120"/>
                <wp:effectExtent l="8255" t="7620" r="1333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706120"/>
                        </a:xfrm>
                        <a:prstGeom prst="rect">
                          <a:avLst/>
                        </a:prstGeom>
                        <a:solidFill>
                          <a:srgbClr val="FFFFFF"/>
                        </a:solidFill>
                        <a:ln w="9525">
                          <a:solidFill>
                            <a:srgbClr val="000000"/>
                          </a:solidFill>
                          <a:miter lim="800000"/>
                          <a:headEnd/>
                          <a:tailEnd/>
                        </a:ln>
                      </wps:spPr>
                      <wps:txbx>
                        <w:txbxContent>
                          <w:p w:rsidR="0034780D" w:rsidRDefault="0034780D" w:rsidP="0034780D">
                            <w:pPr>
                              <w:autoSpaceDE w:val="0"/>
                              <w:autoSpaceDN w:val="0"/>
                              <w:adjustRightInd w:val="0"/>
                              <w:jc w:val="center"/>
                              <w:rPr>
                                <w:b/>
                                <w:sz w:val="20"/>
                                <w:szCs w:val="20"/>
                              </w:rPr>
                            </w:pPr>
                            <w:r>
                              <w:rPr>
                                <w:sz w:val="20"/>
                                <w:szCs w:val="20"/>
                              </w:rPr>
                              <w:t xml:space="preserve">Mẫu số: </w:t>
                            </w:r>
                            <w:r>
                              <w:rPr>
                                <w:b/>
                                <w:sz w:val="20"/>
                                <w:szCs w:val="20"/>
                              </w:rPr>
                              <w:t>01/MGTH</w:t>
                            </w:r>
                          </w:p>
                          <w:p w:rsidR="0034780D" w:rsidRDefault="0034780D" w:rsidP="0034780D">
                            <w:pPr>
                              <w:jc w:val="center"/>
                              <w:rPr>
                                <w:i/>
                                <w:sz w:val="18"/>
                                <w:szCs w:val="18"/>
                              </w:rPr>
                            </w:pPr>
                            <w:r>
                              <w:rPr>
                                <w:sz w:val="18"/>
                                <w:szCs w:val="18"/>
                              </w:rPr>
                              <w:t>(</w:t>
                            </w:r>
                            <w:r>
                              <w:rPr>
                                <w:i/>
                                <w:sz w:val="18"/>
                                <w:szCs w:val="18"/>
                              </w:rPr>
                              <w:t>Ban hành kèm theo Thông tư số</w:t>
                            </w:r>
                          </w:p>
                          <w:p w:rsidR="0034780D" w:rsidRDefault="0034780D" w:rsidP="0034780D">
                            <w:pPr>
                              <w:jc w:val="center"/>
                              <w:rPr>
                                <w:sz w:val="18"/>
                                <w:szCs w:val="18"/>
                              </w:rPr>
                            </w:pPr>
                            <w:r>
                              <w:rPr>
                                <w:i/>
                                <w:sz w:val="18"/>
                                <w:szCs w:val="18"/>
                              </w:rPr>
                              <w:t>80/2021/TT-BTC ngày 29 tháng 9 năm 2021 của Bộ trưởng Bộ Tài chính</w:t>
                            </w:r>
                            <w:r>
                              <w:rPr>
                                <w:sz w:val="18"/>
                                <w:szCs w:val="18"/>
                              </w:rPr>
                              <w:t>)</w:t>
                            </w:r>
                          </w:p>
                          <w:p w:rsidR="0034780D" w:rsidRDefault="0034780D" w:rsidP="0034780D">
                            <w:pPr>
                              <w:ind w:right="30"/>
                              <w:jc w:val="cente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4pt;margin-top:-39.9pt;width:156.55pt;height:5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">
                <v:textbox>
                  <w:txbxContent>
                    <w:p w:rsidR="0034780D" w:rsidRDefault="0034780D" w:rsidP="0034780D">
                      <w:pPr>
                        <w:autoSpaceDE w:val="0"/>
                        <w:autoSpaceDN w:val="0"/>
                        <w:adjustRightInd w:val="0"/>
                        <w:jc w:val="center"/>
                        <w:rPr>
                          <w:b/>
                          <w:sz w:val="20"/>
                          <w:szCs w:val="20"/>
                        </w:rPr>
                      </w:pPr>
                      <w:r>
                        <w:rPr>
                          <w:sz w:val="20"/>
                          <w:szCs w:val="20"/>
                        </w:rPr>
                        <w:t xml:space="preserve">Mẫu số: </w:t>
                      </w:r>
                      <w:r>
                        <w:rPr>
                          <w:b/>
                          <w:sz w:val="20"/>
                          <w:szCs w:val="20"/>
                        </w:rPr>
                        <w:t>01/MGTH</w:t>
                      </w:r>
                    </w:p>
                    <w:p w:rsidR="0034780D" w:rsidRDefault="0034780D" w:rsidP="0034780D">
                      <w:pPr>
                        <w:jc w:val="center"/>
                        <w:rPr>
                          <w:i/>
                          <w:sz w:val="18"/>
                          <w:szCs w:val="18"/>
                        </w:rPr>
                      </w:pPr>
                      <w:r>
                        <w:rPr>
                          <w:sz w:val="18"/>
                          <w:szCs w:val="18"/>
                        </w:rPr>
                        <w:t>(</w:t>
                      </w:r>
                      <w:r>
                        <w:rPr>
                          <w:i/>
                          <w:sz w:val="18"/>
                          <w:szCs w:val="18"/>
                        </w:rPr>
                        <w:t>Ban hành kèm theo Thông tư số</w:t>
                      </w:r>
                    </w:p>
                    <w:p w:rsidR="0034780D" w:rsidRDefault="0034780D" w:rsidP="0034780D">
                      <w:pPr>
                        <w:jc w:val="center"/>
                        <w:rPr>
                          <w:sz w:val="18"/>
                          <w:szCs w:val="18"/>
                        </w:rPr>
                      </w:pPr>
                      <w:r>
                        <w:rPr>
                          <w:i/>
                          <w:sz w:val="18"/>
                          <w:szCs w:val="18"/>
                        </w:rPr>
                        <w:t>80/2021/TT-BTC ngày 29 tháng 9 năm 2021 của Bộ trưởng Bộ Tài chính</w:t>
                      </w:r>
                      <w:r>
                        <w:rPr>
                          <w:sz w:val="18"/>
                          <w:szCs w:val="18"/>
                        </w:rPr>
                        <w:t>)</w:t>
                      </w:r>
                    </w:p>
                    <w:p w:rsidR="0034780D" w:rsidRDefault="0034780D" w:rsidP="0034780D">
                      <w:pPr>
                        <w:ind w:right="30"/>
                        <w:jc w:val="center"/>
                        <w:rPr>
                          <w:i/>
                          <w:sz w:val="20"/>
                          <w:szCs w:val="20"/>
                        </w:rPr>
                      </w:pPr>
                    </w:p>
                  </w:txbxContent>
                </v:textbox>
              </v:shape>
            </w:pict>
          </mc:Fallback>
        </mc:AlternateContent>
      </w:r>
    </w:p>
    <w:p w:rsidR="0034780D" w:rsidRDefault="0034780D" w:rsidP="0034780D">
      <w:pPr>
        <w:jc w:val="center"/>
        <w:rPr>
          <w:b/>
          <w:sz w:val="26"/>
          <w:szCs w:val="26"/>
          <w:lang w:val="nl-NL"/>
        </w:rPr>
      </w:pPr>
      <w:r>
        <w:rPr>
          <w:b/>
          <w:sz w:val="26"/>
          <w:szCs w:val="26"/>
          <w:lang w:val="nl-NL"/>
        </w:rPr>
        <w:t>CỘNG HOÀ XÃ HỘI CHỦ NGHĨA VIỆT NAM</w:t>
      </w:r>
    </w:p>
    <w:p w:rsidR="0034780D" w:rsidRDefault="0034780D" w:rsidP="0034780D">
      <w:pPr>
        <w:jc w:val="center"/>
        <w:rPr>
          <w:b/>
          <w:sz w:val="28"/>
          <w:szCs w:val="28"/>
          <w:lang w:val="nl-NL"/>
        </w:rPr>
      </w:pPr>
      <w:r>
        <w:rPr>
          <w:b/>
          <w:sz w:val="28"/>
          <w:szCs w:val="28"/>
          <w:lang w:val="nl-NL"/>
        </w:rPr>
        <w:t>Độc lập - Tự do - Hạnh phúc</w:t>
      </w:r>
    </w:p>
    <w:p w:rsidR="0034780D" w:rsidRDefault="0034780D" w:rsidP="0034780D">
      <w:pPr>
        <w:jc w:val="center"/>
        <w:rPr>
          <w:sz w:val="26"/>
          <w:szCs w:val="26"/>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1856740</wp:posOffset>
                </wp:positionH>
                <wp:positionV relativeFrom="paragraph">
                  <wp:posOffset>62865</wp:posOffset>
                </wp:positionV>
                <wp:extent cx="2152650" cy="0"/>
                <wp:effectExtent l="8890" t="5715" r="1016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D1B7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4.95pt" to="315.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XH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s1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"/>
            </w:pict>
          </mc:Fallback>
        </mc:AlternateContent>
      </w:r>
    </w:p>
    <w:p w:rsidR="0034780D" w:rsidRDefault="0034780D" w:rsidP="0034780D">
      <w:pPr>
        <w:ind w:left="2880" w:firstLine="720"/>
        <w:jc w:val="center"/>
        <w:rPr>
          <w:i/>
          <w:sz w:val="26"/>
          <w:szCs w:val="26"/>
          <w:lang w:val="nl-NL"/>
        </w:rPr>
      </w:pPr>
      <w:r>
        <w:rPr>
          <w:i/>
          <w:sz w:val="26"/>
          <w:szCs w:val="26"/>
          <w:lang w:val="nl-NL"/>
        </w:rPr>
        <w:t xml:space="preserve">............, ngày..........tháng ........năm </w:t>
      </w:r>
      <w:r w:rsidR="00D35E43">
        <w:rPr>
          <w:i/>
          <w:sz w:val="26"/>
          <w:szCs w:val="26"/>
          <w:lang w:val="nl-NL"/>
        </w:rPr>
        <w:t>2023</w:t>
      </w:r>
    </w:p>
    <w:p w:rsidR="0034780D" w:rsidRDefault="0034780D" w:rsidP="0034780D">
      <w:pPr>
        <w:ind w:left="2880" w:firstLine="720"/>
        <w:rPr>
          <w:i/>
          <w:sz w:val="26"/>
          <w:szCs w:val="26"/>
          <w:lang w:val="nl-NL"/>
        </w:rPr>
      </w:pPr>
    </w:p>
    <w:p w:rsidR="00D35E43" w:rsidRDefault="0034780D" w:rsidP="0034780D">
      <w:pPr>
        <w:jc w:val="center"/>
        <w:rPr>
          <w:b/>
          <w:bCs/>
          <w:sz w:val="28"/>
          <w:szCs w:val="28"/>
          <w:lang w:val="nl-NL"/>
        </w:rPr>
      </w:pPr>
      <w:r>
        <w:rPr>
          <w:b/>
          <w:bCs/>
          <w:sz w:val="28"/>
          <w:szCs w:val="28"/>
          <w:lang w:val="nl-NL"/>
        </w:rPr>
        <w:t xml:space="preserve">VĂN BẢN ĐỀ NGHỊ </w:t>
      </w:r>
      <w:r w:rsidR="007D5CED">
        <w:rPr>
          <w:b/>
          <w:bCs/>
          <w:sz w:val="28"/>
          <w:szCs w:val="28"/>
          <w:lang w:val="nl-NL"/>
        </w:rPr>
        <w:t>GIẢM</w:t>
      </w:r>
      <w:r>
        <w:rPr>
          <w:b/>
          <w:bCs/>
          <w:sz w:val="28"/>
          <w:szCs w:val="28"/>
          <w:lang w:val="nl-NL"/>
        </w:rPr>
        <w:t xml:space="preserve"> </w:t>
      </w:r>
      <w:r w:rsidR="00D35E43">
        <w:rPr>
          <w:b/>
          <w:bCs/>
          <w:sz w:val="28"/>
          <w:szCs w:val="28"/>
          <w:lang w:val="nl-NL"/>
        </w:rPr>
        <w:t>THUẾ THU NHẬP CÁ NHÂN</w:t>
      </w:r>
      <w:r w:rsidR="00A555B4" w:rsidRPr="00D17563">
        <w:rPr>
          <w:rStyle w:val="FootnoteReference"/>
          <w:b/>
          <w:bCs/>
          <w:color w:val="FF0000"/>
          <w:sz w:val="28"/>
          <w:szCs w:val="28"/>
          <w:lang w:val="nl-NL"/>
        </w:rPr>
        <w:footnoteReference w:id="1"/>
      </w:r>
    </w:p>
    <w:p w:rsidR="0034780D" w:rsidRDefault="00CC7AA5" w:rsidP="00D35E43">
      <w:pPr>
        <w:spacing w:after="100" w:afterAutospacing="1"/>
        <w:jc w:val="center"/>
        <w:rPr>
          <w:sz w:val="26"/>
          <w:szCs w:val="26"/>
          <w:lang w:val="nl-NL"/>
        </w:rPr>
      </w:pPr>
      <w:r>
        <w:rPr>
          <w:sz w:val="26"/>
          <w:szCs w:val="26"/>
          <w:lang w:val="nl-NL"/>
        </w:rPr>
        <w:t>Kính gửi:</w:t>
      </w:r>
      <w:r w:rsidRPr="00147C72">
        <w:rPr>
          <w:rStyle w:val="FootnoteReference"/>
          <w:color w:val="FF0000"/>
          <w:sz w:val="26"/>
          <w:szCs w:val="26"/>
          <w:lang w:val="nl-NL"/>
        </w:rPr>
        <w:footnoteReference w:id="2"/>
      </w:r>
      <w:r>
        <w:rPr>
          <w:sz w:val="26"/>
          <w:szCs w:val="26"/>
          <w:lang w:val="nl-NL"/>
        </w:rPr>
        <w:t xml:space="preserve"> .........................</w:t>
      </w:r>
      <w:r w:rsidR="0034780D">
        <w:rPr>
          <w:sz w:val="26"/>
          <w:szCs w:val="26"/>
          <w:lang w:val="nl-NL"/>
        </w:rPr>
        <w:t>.....</w:t>
      </w:r>
    </w:p>
    <w:p w:rsidR="0034780D" w:rsidRDefault="0034780D" w:rsidP="00CC7AA5">
      <w:pPr>
        <w:tabs>
          <w:tab w:val="left" w:leader="dot" w:pos="9072"/>
        </w:tabs>
        <w:rPr>
          <w:sz w:val="26"/>
          <w:szCs w:val="26"/>
          <w:lang w:val="nl-NL"/>
        </w:rPr>
      </w:pPr>
      <w:r>
        <w:rPr>
          <w:sz w:val="26"/>
          <w:szCs w:val="26"/>
          <w:lang w:val="nl-NL"/>
        </w:rPr>
        <w:t>[01] Tên người nộp thuế:</w:t>
      </w:r>
      <w:r w:rsidR="00CC7AA5">
        <w:rPr>
          <w:sz w:val="26"/>
          <w:szCs w:val="26"/>
          <w:lang w:val="nl-NL"/>
        </w:rPr>
        <w:tab/>
      </w:r>
    </w:p>
    <w:p w:rsidR="00CC7AA5" w:rsidRDefault="0034780D" w:rsidP="00CC7AA5">
      <w:pPr>
        <w:tabs>
          <w:tab w:val="left" w:leader="dot" w:pos="9072"/>
        </w:tabs>
        <w:rPr>
          <w:sz w:val="26"/>
          <w:szCs w:val="26"/>
          <w:lang w:val="nl-NL"/>
        </w:rPr>
      </w:pPr>
      <w:r>
        <w:rPr>
          <w:sz w:val="26"/>
          <w:szCs w:val="26"/>
          <w:lang w:val="nl-NL"/>
        </w:rPr>
        <w:t xml:space="preserve">[02] Mã số thuế: </w:t>
      </w:r>
      <w:r w:rsidR="007D5CED" w:rsidRPr="00147C72">
        <w:rPr>
          <w:rStyle w:val="FootnoteReference"/>
          <w:color w:val="FF0000"/>
          <w:sz w:val="26"/>
          <w:szCs w:val="26"/>
          <w:lang w:val="nl-NL"/>
        </w:rPr>
        <w:footnoteReference w:id="3"/>
      </w:r>
      <w:r w:rsidR="00CC7AA5">
        <w:rPr>
          <w:sz w:val="26"/>
          <w:szCs w:val="26"/>
          <w:lang w:val="nl-NL"/>
        </w:rPr>
        <w:tab/>
      </w:r>
    </w:p>
    <w:p w:rsidR="0034780D" w:rsidRDefault="0034780D" w:rsidP="00CC7AA5">
      <w:pPr>
        <w:tabs>
          <w:tab w:val="left" w:leader="dot" w:pos="9072"/>
        </w:tabs>
        <w:rPr>
          <w:sz w:val="26"/>
          <w:szCs w:val="26"/>
          <w:lang w:val="nl-NL"/>
        </w:rPr>
      </w:pPr>
      <w:r>
        <w:rPr>
          <w:sz w:val="26"/>
          <w:szCs w:val="26"/>
          <w:lang w:val="nl-NL"/>
        </w:rPr>
        <w:t xml:space="preserve">[03] Địa chỉ: </w:t>
      </w:r>
      <w:r w:rsidR="00CC7AA5">
        <w:rPr>
          <w:sz w:val="26"/>
          <w:szCs w:val="26"/>
          <w:lang w:val="nl-NL"/>
        </w:rPr>
        <w:tab/>
      </w:r>
    </w:p>
    <w:p w:rsidR="00CC7AA5" w:rsidRDefault="0034780D" w:rsidP="00CC7AA5">
      <w:pPr>
        <w:tabs>
          <w:tab w:val="left" w:leader="dot" w:pos="9072"/>
          <w:tab w:val="left" w:leader="dot" w:pos="9240"/>
          <w:tab w:val="left" w:leader="dot" w:pos="9380"/>
        </w:tabs>
        <w:rPr>
          <w:sz w:val="26"/>
          <w:szCs w:val="26"/>
          <w:lang w:val="nl-NL"/>
        </w:rPr>
      </w:pPr>
      <w:r>
        <w:rPr>
          <w:sz w:val="26"/>
          <w:szCs w:val="26"/>
          <w:lang w:val="nl-NL"/>
        </w:rPr>
        <w:t>[03a] Phường/xã</w:t>
      </w:r>
      <w:r w:rsidR="00CC7AA5">
        <w:rPr>
          <w:sz w:val="26"/>
          <w:szCs w:val="26"/>
          <w:lang w:val="nl-NL"/>
        </w:rPr>
        <w:t xml:space="preserve"> </w:t>
      </w:r>
      <w:r>
        <w:rPr>
          <w:sz w:val="26"/>
          <w:szCs w:val="26"/>
          <w:lang w:val="nl-NL"/>
        </w:rPr>
        <w:t xml:space="preserve">...............................[03b] Quận/huyện: </w:t>
      </w:r>
      <w:r w:rsidR="00CC7AA5">
        <w:rPr>
          <w:sz w:val="26"/>
          <w:szCs w:val="26"/>
          <w:lang w:val="nl-NL"/>
        </w:rPr>
        <w:tab/>
      </w:r>
    </w:p>
    <w:p w:rsidR="0034780D" w:rsidRDefault="0034780D" w:rsidP="00CC7AA5">
      <w:pPr>
        <w:tabs>
          <w:tab w:val="left" w:leader="dot" w:pos="9072"/>
          <w:tab w:val="left" w:leader="dot" w:pos="9240"/>
          <w:tab w:val="left" w:leader="dot" w:pos="9380"/>
        </w:tabs>
        <w:rPr>
          <w:sz w:val="26"/>
          <w:szCs w:val="26"/>
          <w:lang w:val="nl-NL"/>
        </w:rPr>
      </w:pPr>
      <w:r>
        <w:rPr>
          <w:sz w:val="26"/>
          <w:szCs w:val="26"/>
          <w:lang w:val="nl-NL"/>
        </w:rPr>
        <w:t>[03c] Tỉnh/thành phố:</w:t>
      </w:r>
      <w:r w:rsidR="00CC7AA5">
        <w:rPr>
          <w:sz w:val="26"/>
          <w:szCs w:val="26"/>
          <w:lang w:val="nl-NL"/>
        </w:rPr>
        <w:t xml:space="preserve"> </w:t>
      </w:r>
      <w:r w:rsidR="00CC7AA5">
        <w:rPr>
          <w:sz w:val="26"/>
          <w:szCs w:val="26"/>
          <w:lang w:val="nl-NL"/>
        </w:rPr>
        <w:tab/>
      </w:r>
    </w:p>
    <w:p w:rsidR="0034780D" w:rsidRDefault="00CC7AA5" w:rsidP="0034780D">
      <w:pPr>
        <w:spacing w:after="120"/>
        <w:rPr>
          <w:sz w:val="26"/>
          <w:szCs w:val="26"/>
          <w:lang w:val="nl-NL"/>
        </w:rPr>
      </w:pPr>
      <w:r>
        <w:rPr>
          <w:sz w:val="26"/>
          <w:szCs w:val="26"/>
          <w:lang w:val="nl-NL"/>
        </w:rPr>
        <w:t>[04] Điện thoại: …………… [05] Fax: ………...…</w:t>
      </w:r>
      <w:r w:rsidR="0034780D">
        <w:rPr>
          <w:sz w:val="26"/>
          <w:szCs w:val="26"/>
          <w:lang w:val="nl-NL"/>
        </w:rPr>
        <w:t xml:space="preserve"> [06] E-mail: ………</w:t>
      </w:r>
      <w:r>
        <w:rPr>
          <w:sz w:val="26"/>
          <w:szCs w:val="26"/>
          <w:lang w:val="nl-NL"/>
        </w:rPr>
        <w:t>.......…………</w:t>
      </w:r>
    </w:p>
    <w:p w:rsidR="0034780D" w:rsidRDefault="0034780D" w:rsidP="0034780D">
      <w:pPr>
        <w:spacing w:after="120"/>
        <w:jc w:val="both"/>
        <w:rPr>
          <w:sz w:val="26"/>
          <w:szCs w:val="26"/>
          <w:lang w:val="nl-NL"/>
        </w:rPr>
      </w:pPr>
      <w:r>
        <w:rPr>
          <w:sz w:val="26"/>
          <w:szCs w:val="26"/>
          <w:lang w:val="nl-NL"/>
        </w:rPr>
        <w:t xml:space="preserve">Đề nghị được </w:t>
      </w:r>
      <w:r w:rsidR="007D5CED">
        <w:rPr>
          <w:sz w:val="26"/>
          <w:szCs w:val="26"/>
          <w:lang w:val="nl-NL"/>
        </w:rPr>
        <w:t>giảm</w:t>
      </w:r>
      <w:r>
        <w:rPr>
          <w:sz w:val="26"/>
          <w:szCs w:val="26"/>
          <w:lang w:val="nl-NL"/>
        </w:rPr>
        <w:t xml:space="preserve"> </w:t>
      </w:r>
      <w:r w:rsidR="00CC7AA5">
        <w:rPr>
          <w:sz w:val="26"/>
          <w:szCs w:val="26"/>
          <w:lang w:val="nl-NL"/>
        </w:rPr>
        <w:t>thuế thu nhập cá nhân</w:t>
      </w:r>
      <w:r>
        <w:rPr>
          <w:sz w:val="28"/>
          <w:szCs w:val="28"/>
          <w:lang w:val="nl-NL"/>
        </w:rPr>
        <w:t xml:space="preserve"> </w:t>
      </w:r>
      <w:r>
        <w:rPr>
          <w:sz w:val="26"/>
          <w:szCs w:val="26"/>
          <w:lang w:val="nl-NL"/>
        </w:rPr>
        <w:t xml:space="preserve">với lý do và </w:t>
      </w:r>
      <w:r w:rsidR="00CC7AA5">
        <w:rPr>
          <w:sz w:val="26"/>
          <w:szCs w:val="26"/>
          <w:lang w:val="nl-NL"/>
        </w:rPr>
        <w:t xml:space="preserve">số tiền </w:t>
      </w:r>
      <w:r w:rsidR="007D5CED">
        <w:rPr>
          <w:sz w:val="26"/>
          <w:szCs w:val="26"/>
          <w:lang w:val="nl-NL"/>
        </w:rPr>
        <w:t>giảm</w:t>
      </w:r>
      <w:r w:rsidR="00CC7AA5">
        <w:rPr>
          <w:sz w:val="26"/>
          <w:szCs w:val="26"/>
          <w:lang w:val="nl-NL"/>
        </w:rPr>
        <w:t xml:space="preserve"> thuế thu nhập cá nhân</w:t>
      </w:r>
      <w:r>
        <w:rPr>
          <w:sz w:val="26"/>
          <w:szCs w:val="26"/>
          <w:lang w:val="nl-NL"/>
        </w:rPr>
        <w:t xml:space="preserve"> cụ thể như sau:</w:t>
      </w:r>
    </w:p>
    <w:p w:rsidR="00CC7AA5" w:rsidRPr="00147C72" w:rsidRDefault="0034780D" w:rsidP="0034780D">
      <w:pPr>
        <w:jc w:val="both"/>
        <w:rPr>
          <w:iCs/>
          <w:color w:val="FF0000"/>
          <w:sz w:val="26"/>
          <w:szCs w:val="26"/>
          <w:lang w:val="nl-NL"/>
        </w:rPr>
      </w:pPr>
      <w:r>
        <w:rPr>
          <w:iCs/>
          <w:sz w:val="26"/>
          <w:szCs w:val="26"/>
          <w:lang w:val="nl-NL"/>
        </w:rPr>
        <w:t xml:space="preserve">1. Lý do đề nghị </w:t>
      </w:r>
      <w:r w:rsidR="007D5CED">
        <w:rPr>
          <w:iCs/>
          <w:sz w:val="26"/>
          <w:szCs w:val="26"/>
          <w:lang w:val="nl-NL"/>
        </w:rPr>
        <w:t>giảm</w:t>
      </w:r>
      <w:r>
        <w:rPr>
          <w:iCs/>
          <w:sz w:val="26"/>
          <w:szCs w:val="26"/>
          <w:lang w:val="nl-NL"/>
        </w:rPr>
        <w:t xml:space="preserve"> </w:t>
      </w:r>
      <w:r w:rsidR="00CC7AA5">
        <w:rPr>
          <w:iCs/>
          <w:sz w:val="26"/>
          <w:szCs w:val="26"/>
          <w:lang w:val="nl-NL"/>
        </w:rPr>
        <w:t>thuế thu nhập cá nhân</w:t>
      </w:r>
      <w:r>
        <w:rPr>
          <w:iCs/>
          <w:sz w:val="26"/>
          <w:szCs w:val="26"/>
          <w:lang w:val="nl-NL"/>
        </w:rPr>
        <w:t>:</w:t>
      </w:r>
      <w:r w:rsidR="00CC7AA5">
        <w:rPr>
          <w:iCs/>
          <w:sz w:val="26"/>
          <w:szCs w:val="26"/>
          <w:lang w:val="nl-NL"/>
        </w:rPr>
        <w:t xml:space="preserve"> </w:t>
      </w:r>
      <w:r w:rsidR="00CC7AA5" w:rsidRPr="00147C72">
        <w:rPr>
          <w:rStyle w:val="FootnoteReference"/>
          <w:iCs/>
          <w:color w:val="FF0000"/>
          <w:sz w:val="26"/>
          <w:szCs w:val="26"/>
          <w:lang w:val="nl-NL"/>
        </w:rPr>
        <w:footnoteReference w:id="4"/>
      </w:r>
    </w:p>
    <w:p w:rsidR="00CC7AA5" w:rsidRDefault="00CC7AA5" w:rsidP="00CC7AA5">
      <w:pPr>
        <w:tabs>
          <w:tab w:val="left" w:leader="dot" w:pos="9072"/>
        </w:tabs>
        <w:spacing w:after="120"/>
        <w:ind w:right="-238"/>
        <w:jc w:val="both"/>
        <w:rPr>
          <w:sz w:val="26"/>
          <w:szCs w:val="26"/>
          <w:lang w:val="nl-NL"/>
        </w:rPr>
      </w:pPr>
      <w:r>
        <w:rPr>
          <w:sz w:val="26"/>
          <w:szCs w:val="26"/>
          <w:lang w:val="nl-NL"/>
        </w:rPr>
        <w:tab/>
      </w:r>
    </w:p>
    <w:p w:rsidR="0034780D" w:rsidRDefault="0034780D" w:rsidP="0034780D">
      <w:pPr>
        <w:rPr>
          <w:sz w:val="26"/>
          <w:szCs w:val="26"/>
          <w:lang w:val="nl-NL"/>
        </w:rPr>
      </w:pPr>
      <w:r>
        <w:rPr>
          <w:sz w:val="26"/>
          <w:szCs w:val="26"/>
          <w:lang w:val="nl-NL"/>
        </w:rPr>
        <w:t xml:space="preserve">2. Xác định số thuế được </w:t>
      </w:r>
      <w:r w:rsidR="007D5CED">
        <w:rPr>
          <w:sz w:val="26"/>
          <w:szCs w:val="26"/>
          <w:lang w:val="nl-NL"/>
        </w:rPr>
        <w:t>giảm:</w:t>
      </w:r>
    </w:p>
    <w:p w:rsidR="0034780D" w:rsidRDefault="0034780D" w:rsidP="0034780D">
      <w:pPr>
        <w:jc w:val="right"/>
        <w:rPr>
          <w:b/>
          <w:sz w:val="26"/>
          <w:szCs w:val="26"/>
          <w:u w:val="single"/>
          <w:lang w:val="nl-NL"/>
        </w:rPr>
      </w:pPr>
      <w:r>
        <w:rPr>
          <w:sz w:val="26"/>
          <w:szCs w:val="26"/>
          <w:lang w:val="nl-NL"/>
        </w:rPr>
        <w:t>Đơn vị tiền: Đồng Việt Nam</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553"/>
        <w:gridCol w:w="2240"/>
        <w:gridCol w:w="1984"/>
        <w:gridCol w:w="1985"/>
      </w:tblGrid>
      <w:tr w:rsidR="0034780D" w:rsidTr="00147C72">
        <w:tc>
          <w:tcPr>
            <w:tcW w:w="736"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pPr>
              <w:jc w:val="center"/>
              <w:rPr>
                <w:b/>
                <w:sz w:val="26"/>
                <w:szCs w:val="26"/>
                <w:lang w:val="nl-NL"/>
              </w:rPr>
            </w:pPr>
            <w:r w:rsidRPr="007D5CED">
              <w:rPr>
                <w:b/>
                <w:sz w:val="26"/>
                <w:szCs w:val="26"/>
                <w:lang w:val="nl-NL"/>
              </w:rPr>
              <w:t>STT</w:t>
            </w:r>
          </w:p>
        </w:tc>
        <w:tc>
          <w:tcPr>
            <w:tcW w:w="2553"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rsidP="007D5CED">
            <w:pPr>
              <w:jc w:val="center"/>
              <w:rPr>
                <w:b/>
                <w:sz w:val="26"/>
                <w:szCs w:val="26"/>
                <w:lang w:val="nl-NL"/>
              </w:rPr>
            </w:pPr>
            <w:r w:rsidRPr="007D5CED">
              <w:rPr>
                <w:b/>
                <w:sz w:val="28"/>
                <w:szCs w:val="28"/>
                <w:lang w:val="nl-NL"/>
              </w:rPr>
              <w:t xml:space="preserve">Tên khoản </w:t>
            </w:r>
            <w:r w:rsidR="007D5CED" w:rsidRPr="007D5CED">
              <w:rPr>
                <w:b/>
                <w:sz w:val="28"/>
                <w:szCs w:val="28"/>
                <w:lang w:val="nl-NL"/>
              </w:rPr>
              <w:t>thuế thu nhập cá nhân</w:t>
            </w:r>
            <w:r w:rsidRPr="007D5CED">
              <w:rPr>
                <w:b/>
                <w:sz w:val="28"/>
                <w:szCs w:val="28"/>
                <w:lang w:val="nl-NL"/>
              </w:rPr>
              <w:t xml:space="preserve"> được </w:t>
            </w:r>
            <w:r w:rsidR="007D5CED" w:rsidRPr="007D5CED">
              <w:rPr>
                <w:b/>
                <w:sz w:val="28"/>
                <w:szCs w:val="28"/>
                <w:lang w:val="nl-NL"/>
              </w:rPr>
              <w:t>giảm</w:t>
            </w:r>
            <w:r w:rsidRPr="007D5CED">
              <w:rPr>
                <w:b/>
                <w:sz w:val="28"/>
                <w:szCs w:val="28"/>
                <w:lang w:val="nl-NL"/>
              </w:rPr>
              <w:t xml:space="preserve"> </w:t>
            </w:r>
          </w:p>
        </w:tc>
        <w:tc>
          <w:tcPr>
            <w:tcW w:w="2240"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rsidP="00A555B4">
            <w:pPr>
              <w:jc w:val="center"/>
              <w:rPr>
                <w:b/>
                <w:sz w:val="26"/>
                <w:szCs w:val="26"/>
                <w:lang w:val="nl-NL"/>
              </w:rPr>
            </w:pPr>
            <w:r w:rsidRPr="007D5CED">
              <w:rPr>
                <w:b/>
                <w:sz w:val="26"/>
                <w:szCs w:val="26"/>
                <w:lang w:val="nl-NL"/>
              </w:rPr>
              <w:t xml:space="preserve">Kỳ tính thuế/Khoảng thời gian đề nghị </w:t>
            </w:r>
            <w:r w:rsidR="007D5CED" w:rsidRPr="007D5CED">
              <w:rPr>
                <w:b/>
                <w:sz w:val="26"/>
                <w:szCs w:val="26"/>
                <w:lang w:val="nl-NL"/>
              </w:rPr>
              <w:t>giảm</w:t>
            </w:r>
            <w:r w:rsidR="00A555B4" w:rsidRPr="00A555B4">
              <w:rPr>
                <w:rStyle w:val="FootnoteReference"/>
                <w:b/>
                <w:color w:val="FF0000"/>
                <w:sz w:val="26"/>
                <w:szCs w:val="26"/>
                <w:lang w:val="nl-NL"/>
              </w:rPr>
              <w:footnoteReference w:id="5"/>
            </w:r>
          </w:p>
        </w:tc>
        <w:tc>
          <w:tcPr>
            <w:tcW w:w="1984"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rsidP="007D5CED">
            <w:pPr>
              <w:jc w:val="center"/>
              <w:rPr>
                <w:b/>
                <w:sz w:val="26"/>
                <w:szCs w:val="26"/>
                <w:lang w:val="nl-NL"/>
              </w:rPr>
            </w:pPr>
            <w:r w:rsidRPr="007D5CED">
              <w:rPr>
                <w:b/>
                <w:sz w:val="26"/>
                <w:szCs w:val="26"/>
                <w:lang w:val="nl-NL"/>
              </w:rPr>
              <w:t xml:space="preserve">Số tiền đề nghị </w:t>
            </w:r>
            <w:r w:rsidR="007D5CED" w:rsidRPr="007D5CED">
              <w:rPr>
                <w:b/>
                <w:sz w:val="26"/>
                <w:szCs w:val="26"/>
                <w:lang w:val="nl-NL"/>
              </w:rPr>
              <w:t>giảm</w:t>
            </w:r>
            <w:r w:rsidR="00871DF7" w:rsidRPr="00A555B4">
              <w:rPr>
                <w:rStyle w:val="FootnoteReference"/>
                <w:b/>
                <w:color w:val="FF0000"/>
                <w:sz w:val="26"/>
                <w:szCs w:val="26"/>
                <w:lang w:val="nl-NL"/>
              </w:rPr>
              <w:footnoteReference w:id="6"/>
            </w:r>
          </w:p>
        </w:tc>
        <w:tc>
          <w:tcPr>
            <w:tcW w:w="1985" w:type="dxa"/>
            <w:tcBorders>
              <w:top w:val="single" w:sz="4" w:space="0" w:color="auto"/>
              <w:left w:val="single" w:sz="4" w:space="0" w:color="auto"/>
              <w:bottom w:val="single" w:sz="4" w:space="0" w:color="auto"/>
              <w:right w:val="single" w:sz="4" w:space="0" w:color="auto"/>
            </w:tcBorders>
            <w:vAlign w:val="center"/>
            <w:hideMark/>
          </w:tcPr>
          <w:p w:rsidR="0034780D" w:rsidRPr="007D5CED" w:rsidRDefault="0034780D">
            <w:pPr>
              <w:jc w:val="center"/>
              <w:rPr>
                <w:b/>
                <w:sz w:val="26"/>
                <w:szCs w:val="26"/>
                <w:lang w:val="nl-NL"/>
              </w:rPr>
            </w:pPr>
            <w:r w:rsidRPr="007D5CED">
              <w:rPr>
                <w:b/>
                <w:sz w:val="26"/>
                <w:szCs w:val="26"/>
                <w:lang w:val="nl-NL"/>
              </w:rPr>
              <w:t>Số tiền đã nộp (nếu có)</w:t>
            </w:r>
          </w:p>
        </w:tc>
      </w:tr>
      <w:tr w:rsidR="0034780D" w:rsidTr="00147C72">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lastRenderedPageBreak/>
              <w:t>(1)</w:t>
            </w:r>
          </w:p>
        </w:tc>
        <w:tc>
          <w:tcPr>
            <w:tcW w:w="2553"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(2)</w:t>
            </w:r>
          </w:p>
        </w:tc>
        <w:tc>
          <w:tcPr>
            <w:tcW w:w="2240"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(3)</w:t>
            </w:r>
          </w:p>
        </w:tc>
        <w:tc>
          <w:tcPr>
            <w:tcW w:w="1984"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(4)</w:t>
            </w:r>
          </w:p>
        </w:tc>
        <w:tc>
          <w:tcPr>
            <w:tcW w:w="1985"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(5)</w:t>
            </w:r>
          </w:p>
        </w:tc>
      </w:tr>
      <w:tr w:rsidR="0034780D" w:rsidTr="00147C72">
        <w:trPr>
          <w:trHeight w:val="259"/>
        </w:trPr>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1</w:t>
            </w:r>
          </w:p>
        </w:tc>
        <w:tc>
          <w:tcPr>
            <w:tcW w:w="2553" w:type="dxa"/>
            <w:tcBorders>
              <w:top w:val="single" w:sz="4" w:space="0" w:color="auto"/>
              <w:left w:val="single" w:sz="4" w:space="0" w:color="auto"/>
              <w:bottom w:val="single" w:sz="4" w:space="0" w:color="auto"/>
              <w:right w:val="single" w:sz="4" w:space="0" w:color="auto"/>
            </w:tcBorders>
          </w:tcPr>
          <w:p w:rsidR="0034780D" w:rsidRDefault="0034780D">
            <w:pPr>
              <w:rPr>
                <w:sz w:val="26"/>
                <w:szCs w:val="26"/>
                <w:lang w:val="nl-NL"/>
              </w:rPr>
            </w:pP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r w:rsidR="0034780D" w:rsidTr="00147C72">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2</w:t>
            </w:r>
          </w:p>
        </w:tc>
        <w:tc>
          <w:tcPr>
            <w:tcW w:w="2553" w:type="dxa"/>
            <w:tcBorders>
              <w:top w:val="single" w:sz="4" w:space="0" w:color="auto"/>
              <w:left w:val="single" w:sz="4" w:space="0" w:color="auto"/>
              <w:bottom w:val="single" w:sz="4" w:space="0" w:color="auto"/>
              <w:right w:val="single" w:sz="4" w:space="0" w:color="auto"/>
            </w:tcBorders>
          </w:tcPr>
          <w:p w:rsidR="0034780D" w:rsidRDefault="0034780D">
            <w:pPr>
              <w:rPr>
                <w:sz w:val="26"/>
                <w:szCs w:val="26"/>
                <w:lang w:val="nl-NL"/>
              </w:rPr>
            </w:pP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r w:rsidR="0034780D" w:rsidTr="00147C72">
        <w:tc>
          <w:tcPr>
            <w:tcW w:w="736" w:type="dxa"/>
            <w:tcBorders>
              <w:top w:val="single" w:sz="4" w:space="0" w:color="auto"/>
              <w:left w:val="single" w:sz="4" w:space="0" w:color="auto"/>
              <w:bottom w:val="single" w:sz="4" w:space="0" w:color="auto"/>
              <w:right w:val="single" w:sz="4" w:space="0" w:color="auto"/>
            </w:tcBorders>
            <w:hideMark/>
          </w:tcPr>
          <w:p w:rsidR="0034780D" w:rsidRDefault="0034780D">
            <w:pPr>
              <w:jc w:val="center"/>
              <w:rPr>
                <w:sz w:val="26"/>
                <w:szCs w:val="26"/>
                <w:lang w:val="nl-NL"/>
              </w:rPr>
            </w:pPr>
            <w:r>
              <w:rPr>
                <w:sz w:val="26"/>
                <w:szCs w:val="26"/>
                <w:lang w:val="nl-NL"/>
              </w:rPr>
              <w:t>....</w:t>
            </w:r>
          </w:p>
        </w:tc>
        <w:tc>
          <w:tcPr>
            <w:tcW w:w="2553" w:type="dxa"/>
            <w:tcBorders>
              <w:top w:val="single" w:sz="4" w:space="0" w:color="auto"/>
              <w:left w:val="single" w:sz="4" w:space="0" w:color="auto"/>
              <w:bottom w:val="single" w:sz="4" w:space="0" w:color="auto"/>
              <w:right w:val="single" w:sz="4" w:space="0" w:color="auto"/>
            </w:tcBorders>
            <w:hideMark/>
          </w:tcPr>
          <w:p w:rsidR="0034780D" w:rsidRDefault="0034780D">
            <w:pPr>
              <w:rPr>
                <w:sz w:val="26"/>
                <w:szCs w:val="26"/>
                <w:lang w:val="nl-NL"/>
              </w:rPr>
            </w:pPr>
            <w:r>
              <w:rPr>
                <w:sz w:val="26"/>
                <w:szCs w:val="26"/>
                <w:lang w:val="nl-NL"/>
              </w:rPr>
              <w:t>.........</w:t>
            </w: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r w:rsidR="0034780D" w:rsidTr="00147C72">
        <w:tc>
          <w:tcPr>
            <w:tcW w:w="736" w:type="dxa"/>
            <w:tcBorders>
              <w:top w:val="single" w:sz="4" w:space="0" w:color="auto"/>
              <w:left w:val="single" w:sz="4" w:space="0" w:color="auto"/>
              <w:bottom w:val="single" w:sz="4" w:space="0" w:color="auto"/>
              <w:right w:val="single" w:sz="4" w:space="0" w:color="auto"/>
            </w:tcBorders>
          </w:tcPr>
          <w:p w:rsidR="0034780D" w:rsidRDefault="0034780D">
            <w:pPr>
              <w:ind w:left="360"/>
              <w:rPr>
                <w:sz w:val="26"/>
                <w:szCs w:val="26"/>
                <w:lang w:val="nl-NL"/>
              </w:rPr>
            </w:pPr>
          </w:p>
        </w:tc>
        <w:tc>
          <w:tcPr>
            <w:tcW w:w="2553" w:type="dxa"/>
            <w:tcBorders>
              <w:top w:val="single" w:sz="4" w:space="0" w:color="auto"/>
              <w:left w:val="single" w:sz="4" w:space="0" w:color="auto"/>
              <w:bottom w:val="single" w:sz="4" w:space="0" w:color="auto"/>
              <w:right w:val="single" w:sz="4" w:space="0" w:color="auto"/>
            </w:tcBorders>
            <w:hideMark/>
          </w:tcPr>
          <w:p w:rsidR="0034780D" w:rsidRDefault="0034780D">
            <w:pPr>
              <w:ind w:left="360"/>
              <w:jc w:val="center"/>
              <w:rPr>
                <w:sz w:val="26"/>
                <w:szCs w:val="26"/>
                <w:lang w:val="nl-NL"/>
              </w:rPr>
            </w:pPr>
            <w:r>
              <w:rPr>
                <w:sz w:val="26"/>
                <w:szCs w:val="26"/>
                <w:lang w:val="nl-NL"/>
              </w:rPr>
              <w:t>Cộng</w:t>
            </w:r>
          </w:p>
        </w:tc>
        <w:tc>
          <w:tcPr>
            <w:tcW w:w="2240"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4"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c>
          <w:tcPr>
            <w:tcW w:w="1985" w:type="dxa"/>
            <w:tcBorders>
              <w:top w:val="single" w:sz="4" w:space="0" w:color="auto"/>
              <w:left w:val="single" w:sz="4" w:space="0" w:color="auto"/>
              <w:bottom w:val="single" w:sz="4" w:space="0" w:color="auto"/>
              <w:right w:val="single" w:sz="4" w:space="0" w:color="auto"/>
            </w:tcBorders>
          </w:tcPr>
          <w:p w:rsidR="0034780D" w:rsidRDefault="0034780D">
            <w:pPr>
              <w:rPr>
                <w:b/>
                <w:sz w:val="26"/>
                <w:szCs w:val="26"/>
                <w:lang w:val="nl-NL"/>
              </w:rPr>
            </w:pPr>
          </w:p>
        </w:tc>
      </w:tr>
    </w:tbl>
    <w:p w:rsidR="0034780D" w:rsidRDefault="0034780D" w:rsidP="0034780D">
      <w:pPr>
        <w:spacing w:before="120"/>
        <w:rPr>
          <w:i/>
          <w:sz w:val="26"/>
          <w:szCs w:val="26"/>
          <w:lang w:val="nl-NL"/>
        </w:rPr>
      </w:pPr>
      <w:r>
        <w:rPr>
          <w:noProof/>
          <w:sz w:val="26"/>
          <w:szCs w:val="26"/>
          <w:lang w:val="nl-NL"/>
        </w:rPr>
        <w:t xml:space="preserve">3. Tài liệu gửi kèm: </w:t>
      </w:r>
      <w:r>
        <w:rPr>
          <w:i/>
          <w:sz w:val="26"/>
          <w:szCs w:val="26"/>
          <w:lang w:val="nl-NL"/>
        </w:rPr>
        <w:t>(ghi rõ tên tài liệu, bản chính hay bản sao)</w:t>
      </w:r>
      <w:r w:rsidR="00405AFA" w:rsidRPr="00147C72">
        <w:rPr>
          <w:rStyle w:val="FootnoteReference"/>
          <w:i/>
          <w:color w:val="FF0000"/>
          <w:sz w:val="26"/>
          <w:szCs w:val="26"/>
          <w:lang w:val="nl-NL"/>
        </w:rPr>
        <w:footnoteReference w:id="7"/>
      </w:r>
    </w:p>
    <w:p w:rsidR="0034780D" w:rsidRDefault="0034780D" w:rsidP="0034780D">
      <w:pPr>
        <w:jc w:val="both"/>
        <w:rPr>
          <w:sz w:val="26"/>
          <w:szCs w:val="26"/>
          <w:lang w:val="nl-NL"/>
        </w:rPr>
      </w:pPr>
      <w:r>
        <w:rPr>
          <w:sz w:val="26"/>
          <w:szCs w:val="26"/>
          <w:lang w:val="nl-NL"/>
        </w:rPr>
        <w:t>(1) …………......</w:t>
      </w:r>
    </w:p>
    <w:p w:rsidR="0034780D" w:rsidRDefault="0034780D" w:rsidP="0034780D">
      <w:pPr>
        <w:spacing w:after="120"/>
        <w:jc w:val="both"/>
        <w:rPr>
          <w:sz w:val="26"/>
          <w:szCs w:val="26"/>
          <w:lang w:val="nl-NL"/>
        </w:rPr>
      </w:pPr>
      <w:r>
        <w:rPr>
          <w:sz w:val="26"/>
          <w:szCs w:val="26"/>
          <w:lang w:val="nl-NL"/>
        </w:rPr>
        <w:t>(2) .........................</w:t>
      </w:r>
    </w:p>
    <w:p w:rsidR="0034780D" w:rsidRDefault="0034780D" w:rsidP="0034780D">
      <w:pPr>
        <w:spacing w:after="100" w:afterAutospacing="1"/>
        <w:ind w:firstLine="720"/>
        <w:jc w:val="both"/>
        <w:rPr>
          <w:sz w:val="26"/>
          <w:szCs w:val="26"/>
        </w:rPr>
      </w:pPr>
      <w:r>
        <w:rPr>
          <w:sz w:val="26"/>
          <w:szCs w:val="26"/>
          <w:lang w:val="vi-VN"/>
        </w:rPr>
        <w:t>Tôi cam đoan số liệu khai trên là đúng và chịu trách nhiệm trước pháp luật về những số liệu đã khai./.</w:t>
      </w:r>
    </w:p>
    <w:p w:rsidR="0034780D" w:rsidRDefault="0034780D" w:rsidP="0034780D">
      <w:pPr>
        <w:pStyle w:val="Heading7"/>
        <w:ind w:firstLine="3591"/>
        <w:jc w:val="center"/>
        <w:rPr>
          <w:rFonts w:ascii="Times New Roman" w:hAnsi="Times New Roman"/>
          <w:i w:val="0"/>
          <w:color w:val="auto"/>
          <w:sz w:val="24"/>
          <w:szCs w:val="24"/>
          <w:u w:val="none"/>
          <w:lang w:val="nl-NL"/>
        </w:rPr>
      </w:pPr>
      <w:r>
        <w:rPr>
          <w:rFonts w:ascii="Times New Roman" w:hAnsi="Times New Roman"/>
          <w:i w:val="0"/>
          <w:color w:val="auto"/>
          <w:sz w:val="24"/>
          <w:szCs w:val="24"/>
          <w:u w:val="none"/>
          <w:lang w:val="nl-NL"/>
        </w:rPr>
        <w:t>NGƯỜI NỘP THUẾ hoặc</w:t>
      </w:r>
    </w:p>
    <w:p w:rsidR="0034780D" w:rsidRDefault="0034780D" w:rsidP="0034780D">
      <w:pPr>
        <w:ind w:left="3420"/>
        <w:rPr>
          <w:b/>
          <w:lang w:val="nl-NL"/>
        </w:rPr>
      </w:pPr>
      <w:r>
        <w:rPr>
          <w:b/>
          <w:lang w:val="nl-NL"/>
        </w:rPr>
        <w:t>ĐẠI DIỆN HỢP PHÁP CỦA NGƯỜI NỘP THUẾ</w:t>
      </w:r>
    </w:p>
    <w:p w:rsidR="0034780D" w:rsidRDefault="0034780D" w:rsidP="0034780D">
      <w:pPr>
        <w:spacing w:after="480"/>
        <w:ind w:left="720"/>
        <w:jc w:val="center"/>
        <w:rPr>
          <w:i/>
          <w:lang w:val="nl-NL"/>
        </w:rPr>
      </w:pPr>
      <w:r>
        <w:rPr>
          <w:sz w:val="26"/>
          <w:szCs w:val="26"/>
          <w:lang w:val="nl-NL"/>
        </w:rPr>
        <w:t xml:space="preserve">                                       (</w:t>
      </w:r>
      <w:r>
        <w:rPr>
          <w:i/>
          <w:lang w:val="nl-NL"/>
        </w:rPr>
        <w:t>Ký, ghi rõ họ tên; chức vụ và đóng dấu (nếu có))</w:t>
      </w:r>
    </w:p>
    <w:p w:rsidR="00453299" w:rsidRPr="007D5CED" w:rsidRDefault="00AD3C45" w:rsidP="007D5CED">
      <w:pPr>
        <w:spacing w:after="100" w:afterAutospacing="1"/>
        <w:rPr>
          <w:b/>
          <w:sz w:val="26"/>
          <w:szCs w:val="26"/>
          <w:lang w:val="nl-NL"/>
        </w:rPr>
      </w:pPr>
    </w:p>
    <w:sectPr w:rsidR="00453299" w:rsidRPr="007D5CED">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C45" w:rsidRDefault="00AD3C45" w:rsidP="00CC7AA5">
      <w:r>
        <w:separator/>
      </w:r>
    </w:p>
  </w:endnote>
  <w:endnote w:type="continuationSeparator" w:id="0">
    <w:p w:rsidR="00AD3C45" w:rsidRDefault="00AD3C45" w:rsidP="00CC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C45" w:rsidRDefault="00AD3C45" w:rsidP="00CC7AA5">
      <w:r>
        <w:separator/>
      </w:r>
    </w:p>
  </w:footnote>
  <w:footnote w:type="continuationSeparator" w:id="0">
    <w:p w:rsidR="00AD3C45" w:rsidRDefault="00AD3C45" w:rsidP="00CC7AA5">
      <w:r>
        <w:continuationSeparator/>
      </w:r>
    </w:p>
  </w:footnote>
  <w:footnote w:id="1">
    <w:p w:rsidR="00A555B4" w:rsidRPr="00A555B4" w:rsidRDefault="00A555B4" w:rsidP="00A555B4">
      <w:pPr>
        <w:pStyle w:val="FootnoteText"/>
        <w:spacing w:after="60" w:line="276" w:lineRule="auto"/>
        <w:jc w:val="both"/>
        <w:rPr>
          <w:i/>
          <w:sz w:val="22"/>
          <w:szCs w:val="22"/>
        </w:rPr>
      </w:pPr>
      <w:r w:rsidRPr="00A555B4">
        <w:rPr>
          <w:rStyle w:val="FootnoteReference"/>
          <w:i/>
          <w:sz w:val="22"/>
          <w:szCs w:val="22"/>
        </w:rPr>
        <w:footnoteRef/>
      </w:r>
      <w:r w:rsidRPr="00A555B4">
        <w:rPr>
          <w:i/>
          <w:sz w:val="22"/>
          <w:szCs w:val="22"/>
        </w:rPr>
        <w:t xml:space="preserve"> </w:t>
      </w:r>
      <w:r>
        <w:rPr>
          <w:i/>
          <w:sz w:val="22"/>
          <w:szCs w:val="22"/>
        </w:rPr>
        <w:t>Văn bản đề nghị giảm thuế thu nhập cá nhân phải</w:t>
      </w:r>
      <w:r w:rsidRPr="00A555B4">
        <w:rPr>
          <w:i/>
          <w:sz w:val="22"/>
          <w:szCs w:val="22"/>
        </w:rPr>
        <w:t xml:space="preserve"> có xác nhận của cơ quan nhà nước có thẩm quyền (như UBND xã, phường, thị trấn,…)</w:t>
      </w:r>
      <w:r>
        <w:rPr>
          <w:i/>
          <w:sz w:val="22"/>
          <w:szCs w:val="22"/>
        </w:rPr>
        <w:t>.</w:t>
      </w:r>
    </w:p>
  </w:footnote>
  <w:footnote w:id="2">
    <w:p w:rsidR="00CC7AA5" w:rsidRPr="000A2AE3" w:rsidRDefault="00CC7AA5" w:rsidP="00A555B4">
      <w:pPr>
        <w:pStyle w:val="FootnoteText"/>
        <w:spacing w:after="60" w:line="276" w:lineRule="auto"/>
        <w:jc w:val="both"/>
        <w:rPr>
          <w:i/>
          <w:sz w:val="22"/>
          <w:szCs w:val="22"/>
        </w:rPr>
      </w:pPr>
      <w:r w:rsidRPr="000A2AE3">
        <w:rPr>
          <w:rStyle w:val="FootnoteReference"/>
          <w:i/>
          <w:sz w:val="22"/>
          <w:szCs w:val="22"/>
        </w:rPr>
        <w:footnoteRef/>
      </w:r>
      <w:r w:rsidR="00CD15CD">
        <w:rPr>
          <w:i/>
          <w:sz w:val="22"/>
          <w:szCs w:val="22"/>
        </w:rPr>
        <w:t xml:space="preserve"> Điền tên cơ quan quản lý </w:t>
      </w:r>
      <w:r w:rsidR="00692CD3">
        <w:rPr>
          <w:i/>
          <w:sz w:val="22"/>
          <w:szCs w:val="22"/>
        </w:rPr>
        <w:t xml:space="preserve">thuế </w:t>
      </w:r>
      <w:r w:rsidR="00CE647D">
        <w:rPr>
          <w:i/>
          <w:sz w:val="22"/>
          <w:szCs w:val="22"/>
        </w:rPr>
        <w:t xml:space="preserve">trực tiếp </w:t>
      </w:r>
      <w:r w:rsidR="00CD15CD">
        <w:rPr>
          <w:i/>
          <w:sz w:val="22"/>
          <w:szCs w:val="22"/>
        </w:rPr>
        <w:t>(</w:t>
      </w:r>
      <w:r w:rsidR="003F669A">
        <w:rPr>
          <w:i/>
          <w:sz w:val="22"/>
          <w:szCs w:val="22"/>
        </w:rPr>
        <w:t>Căn cứ</w:t>
      </w:r>
      <w:r w:rsidR="00CD15CD">
        <w:rPr>
          <w:i/>
          <w:sz w:val="22"/>
          <w:szCs w:val="22"/>
        </w:rPr>
        <w:t xml:space="preserve"> tại </w:t>
      </w:r>
      <w:r w:rsidR="00B658EA">
        <w:rPr>
          <w:i/>
          <w:sz w:val="22"/>
          <w:szCs w:val="22"/>
        </w:rPr>
        <w:t xml:space="preserve">điểm b </w:t>
      </w:r>
      <w:r w:rsidR="00EE16FD">
        <w:rPr>
          <w:i/>
          <w:sz w:val="22"/>
          <w:szCs w:val="22"/>
        </w:rPr>
        <w:t>khoản</w:t>
      </w:r>
      <w:r w:rsidR="00B658EA">
        <w:rPr>
          <w:i/>
          <w:sz w:val="22"/>
          <w:szCs w:val="22"/>
        </w:rPr>
        <w:t xml:space="preserve"> 2 Điều 81 </w:t>
      </w:r>
      <w:r w:rsidR="00692CD3">
        <w:rPr>
          <w:i/>
          <w:sz w:val="22"/>
          <w:szCs w:val="22"/>
        </w:rPr>
        <w:t>Luật Quản lý thuế 2019</w:t>
      </w:r>
      <w:r w:rsidR="00EE16FD">
        <w:rPr>
          <w:i/>
          <w:sz w:val="22"/>
          <w:szCs w:val="22"/>
        </w:rPr>
        <w:t>).</w:t>
      </w:r>
    </w:p>
  </w:footnote>
  <w:footnote w:id="3">
    <w:p w:rsidR="007D5CED" w:rsidRPr="000A2AE3" w:rsidRDefault="007D5CED" w:rsidP="00A555B4">
      <w:pPr>
        <w:pStyle w:val="FootnoteText"/>
        <w:spacing w:after="60" w:line="276" w:lineRule="auto"/>
        <w:jc w:val="both"/>
        <w:rPr>
          <w:i/>
          <w:sz w:val="22"/>
          <w:szCs w:val="22"/>
        </w:rPr>
      </w:pPr>
      <w:r w:rsidRPr="000A2AE3">
        <w:rPr>
          <w:rStyle w:val="FootnoteReference"/>
          <w:i/>
          <w:sz w:val="22"/>
          <w:szCs w:val="22"/>
        </w:rPr>
        <w:footnoteRef/>
      </w:r>
      <w:r w:rsidRPr="000A2AE3">
        <w:rPr>
          <w:i/>
          <w:sz w:val="22"/>
          <w:szCs w:val="22"/>
        </w:rPr>
        <w:t xml:space="preserve"> Ghi đầy đ</w:t>
      </w:r>
      <w:r w:rsidR="002946B7">
        <w:rPr>
          <w:i/>
          <w:sz w:val="22"/>
          <w:szCs w:val="22"/>
        </w:rPr>
        <w:t>ủ mã số thuế của người nộp thuế đề nghị giảm thuế thu nhập cá nhân.</w:t>
      </w:r>
    </w:p>
  </w:footnote>
  <w:footnote w:id="4">
    <w:p w:rsidR="00CC7AA5" w:rsidRPr="000A2AE3" w:rsidRDefault="00CC7AA5" w:rsidP="00A555B4">
      <w:pPr>
        <w:pStyle w:val="FootnoteText"/>
        <w:spacing w:after="60" w:line="276" w:lineRule="auto"/>
        <w:jc w:val="both"/>
        <w:rPr>
          <w:i/>
          <w:sz w:val="22"/>
          <w:szCs w:val="22"/>
        </w:rPr>
      </w:pPr>
      <w:r w:rsidRPr="000A2AE3">
        <w:rPr>
          <w:rStyle w:val="FootnoteReference"/>
          <w:i/>
          <w:sz w:val="22"/>
          <w:szCs w:val="22"/>
        </w:rPr>
        <w:footnoteRef/>
      </w:r>
      <w:r w:rsidR="00215B69" w:rsidRPr="000A2AE3">
        <w:rPr>
          <w:i/>
          <w:sz w:val="22"/>
          <w:szCs w:val="22"/>
        </w:rPr>
        <w:t xml:space="preserve"> </w:t>
      </w:r>
      <w:r w:rsidR="00F41F7B" w:rsidRPr="00F41F7B">
        <w:rPr>
          <w:i/>
          <w:sz w:val="22"/>
          <w:szCs w:val="22"/>
        </w:rPr>
        <w:t xml:space="preserve">Ghi rõ loại khoản thu đề nghị </w:t>
      </w:r>
      <w:r w:rsidR="002946B7">
        <w:rPr>
          <w:i/>
          <w:sz w:val="22"/>
          <w:szCs w:val="22"/>
        </w:rPr>
        <w:t>giảm</w:t>
      </w:r>
      <w:r w:rsidR="00F41F7B" w:rsidRPr="00F41F7B">
        <w:rPr>
          <w:i/>
          <w:sz w:val="22"/>
          <w:szCs w:val="22"/>
        </w:rPr>
        <w:t>; căn cứ pháp lý v</w:t>
      </w:r>
      <w:r w:rsidR="002946B7">
        <w:rPr>
          <w:i/>
          <w:sz w:val="22"/>
          <w:szCs w:val="22"/>
        </w:rPr>
        <w:t>à căn cứ thực tế để đề nghị giảm</w:t>
      </w:r>
      <w:r w:rsidR="00F41F7B" w:rsidRPr="00F41F7B">
        <w:rPr>
          <w:i/>
          <w:sz w:val="22"/>
          <w:szCs w:val="22"/>
        </w:rPr>
        <w:t xml:space="preserve"> thuế: thuộc đối tượng, trường hợp được </w:t>
      </w:r>
      <w:r w:rsidR="002946B7">
        <w:rPr>
          <w:i/>
          <w:sz w:val="22"/>
          <w:szCs w:val="22"/>
        </w:rPr>
        <w:t>giảm</w:t>
      </w:r>
      <w:r w:rsidR="00F41F7B" w:rsidRPr="00F41F7B">
        <w:rPr>
          <w:i/>
          <w:sz w:val="22"/>
          <w:szCs w:val="22"/>
        </w:rPr>
        <w:t xml:space="preserve"> nào, lý do cụ thể như: thiên tai, địch họa, tai nạn bất ngờ (ghi cụ thuể số tài sản bị thiệt hại, số lỗ)...</w:t>
      </w:r>
    </w:p>
  </w:footnote>
  <w:footnote w:id="5">
    <w:p w:rsidR="00A555B4" w:rsidRDefault="00A555B4" w:rsidP="00A555B4">
      <w:pPr>
        <w:pStyle w:val="FootnoteText"/>
        <w:spacing w:after="60" w:line="276" w:lineRule="auto"/>
        <w:jc w:val="both"/>
      </w:pPr>
      <w:r w:rsidRPr="00A555B4">
        <w:rPr>
          <w:rStyle w:val="FootnoteReference"/>
          <w:i/>
          <w:sz w:val="22"/>
          <w:szCs w:val="22"/>
        </w:rPr>
        <w:footnoteRef/>
      </w:r>
      <w:r w:rsidRPr="00A555B4">
        <w:rPr>
          <w:i/>
          <w:sz w:val="22"/>
          <w:szCs w:val="22"/>
        </w:rPr>
        <w:t xml:space="preserve"> </w:t>
      </w:r>
      <w:r w:rsidR="00F75E38">
        <w:rPr>
          <w:i/>
          <w:sz w:val="22"/>
          <w:szCs w:val="22"/>
        </w:rPr>
        <w:t>Ví dụ: T</w:t>
      </w:r>
      <w:r w:rsidRPr="00EA0C30">
        <w:rPr>
          <w:i/>
          <w:sz w:val="22"/>
          <w:szCs w:val="22"/>
        </w:rPr>
        <w:t xml:space="preserve">rường hợp đề nghị giảm thuế thu nhập cá nhân cho quý </w:t>
      </w:r>
      <w:r>
        <w:rPr>
          <w:i/>
          <w:sz w:val="22"/>
          <w:szCs w:val="22"/>
        </w:rPr>
        <w:t>I</w:t>
      </w:r>
      <w:r w:rsidRPr="00EA0C30">
        <w:rPr>
          <w:i/>
          <w:sz w:val="22"/>
          <w:szCs w:val="22"/>
        </w:rPr>
        <w:t xml:space="preserve">/2023 thì điền "quý </w:t>
      </w:r>
      <w:r>
        <w:rPr>
          <w:i/>
          <w:sz w:val="22"/>
          <w:szCs w:val="22"/>
        </w:rPr>
        <w:t>I</w:t>
      </w:r>
      <w:r w:rsidRPr="00EA0C30">
        <w:rPr>
          <w:i/>
          <w:sz w:val="22"/>
          <w:szCs w:val="22"/>
        </w:rPr>
        <w:t>/2023</w:t>
      </w:r>
      <w:r w:rsidR="00DC0D54">
        <w:rPr>
          <w:i/>
          <w:sz w:val="22"/>
          <w:szCs w:val="22"/>
        </w:rPr>
        <w:t>”.</w:t>
      </w:r>
    </w:p>
  </w:footnote>
  <w:footnote w:id="6">
    <w:p w:rsidR="00871DF7" w:rsidRPr="00871DF7" w:rsidRDefault="00871DF7" w:rsidP="00A555B4">
      <w:pPr>
        <w:pStyle w:val="FootnoteText"/>
        <w:spacing w:after="60" w:line="276" w:lineRule="auto"/>
        <w:jc w:val="both"/>
        <w:rPr>
          <w:i/>
          <w:sz w:val="22"/>
          <w:szCs w:val="22"/>
        </w:rPr>
      </w:pPr>
      <w:r w:rsidRPr="00871DF7">
        <w:rPr>
          <w:rStyle w:val="FootnoteReference"/>
          <w:i/>
          <w:sz w:val="22"/>
          <w:szCs w:val="22"/>
        </w:rPr>
        <w:footnoteRef/>
      </w:r>
      <w:r w:rsidRPr="00871DF7">
        <w:rPr>
          <w:i/>
          <w:sz w:val="22"/>
          <w:szCs w:val="22"/>
        </w:rPr>
        <w:t xml:space="preserve"> Xác định số thuế</w:t>
      </w:r>
      <w:r w:rsidR="006A4D63">
        <w:rPr>
          <w:i/>
          <w:sz w:val="22"/>
          <w:szCs w:val="22"/>
        </w:rPr>
        <w:t xml:space="preserve"> thu nhập cá nhân</w:t>
      </w:r>
      <w:r w:rsidRPr="00871DF7">
        <w:rPr>
          <w:i/>
          <w:sz w:val="22"/>
          <w:szCs w:val="22"/>
        </w:rPr>
        <w:t xml:space="preserve"> đề nghị giảm </w:t>
      </w:r>
      <w:r w:rsidR="006A4D63">
        <w:rPr>
          <w:i/>
          <w:sz w:val="22"/>
          <w:szCs w:val="22"/>
        </w:rPr>
        <w:t xml:space="preserve">đối với từng trường hợp </w:t>
      </w:r>
      <w:r w:rsidRPr="00871DF7">
        <w:rPr>
          <w:i/>
          <w:sz w:val="22"/>
          <w:szCs w:val="22"/>
        </w:rPr>
        <w:t xml:space="preserve">như sau: </w:t>
      </w:r>
    </w:p>
    <w:p w:rsidR="00871DF7" w:rsidRPr="00871DF7" w:rsidRDefault="00871DF7" w:rsidP="00A555B4">
      <w:pPr>
        <w:pStyle w:val="FootnoteText"/>
        <w:spacing w:after="60" w:line="276" w:lineRule="auto"/>
        <w:jc w:val="both"/>
        <w:rPr>
          <w:i/>
          <w:sz w:val="22"/>
          <w:szCs w:val="22"/>
        </w:rPr>
      </w:pPr>
      <w:r w:rsidRPr="00871DF7">
        <w:rPr>
          <w:i/>
          <w:sz w:val="22"/>
          <w:szCs w:val="22"/>
        </w:rPr>
        <w:t>- Trường hợp số thuế phải nộp trong năm tính thuế lớn hơn mức độ thiệt hại thì số thuế giảm bằng mức độ thiệt hại.</w:t>
      </w:r>
    </w:p>
    <w:p w:rsidR="00871DF7" w:rsidRDefault="00871DF7" w:rsidP="00A555B4">
      <w:pPr>
        <w:pStyle w:val="FootnoteText"/>
        <w:spacing w:after="60" w:line="276" w:lineRule="auto"/>
        <w:jc w:val="both"/>
        <w:rPr>
          <w:i/>
          <w:sz w:val="22"/>
          <w:szCs w:val="22"/>
        </w:rPr>
      </w:pPr>
      <w:r w:rsidRPr="00871DF7">
        <w:rPr>
          <w:i/>
          <w:sz w:val="22"/>
          <w:szCs w:val="22"/>
        </w:rPr>
        <w:t>- Trường hợp số thuế phải nộp trong năm tính thuế nhỏ hơn mức độ thiệt hại thì số thuế giảm bằng số thuế phải nộp.</w:t>
      </w:r>
    </w:p>
    <w:p w:rsidR="00871DF7" w:rsidRDefault="00871DF7" w:rsidP="00A555B4">
      <w:pPr>
        <w:pStyle w:val="FootnoteText"/>
        <w:spacing w:after="60" w:line="276" w:lineRule="auto"/>
        <w:jc w:val="both"/>
      </w:pPr>
      <w:r>
        <w:rPr>
          <w:i/>
          <w:sz w:val="22"/>
          <w:szCs w:val="22"/>
        </w:rPr>
        <w:t>(Căn cứ tại điểm d khoản 1 Điều 4 Thông tư 111/2013/TT-BTC).</w:t>
      </w:r>
    </w:p>
  </w:footnote>
  <w:footnote w:id="7">
    <w:p w:rsidR="00405AFA" w:rsidRPr="000A2AE3" w:rsidRDefault="00405AFA" w:rsidP="00A555B4">
      <w:pPr>
        <w:pStyle w:val="FootnoteText"/>
        <w:spacing w:after="60" w:line="276" w:lineRule="auto"/>
        <w:jc w:val="both"/>
        <w:rPr>
          <w:i/>
          <w:sz w:val="22"/>
          <w:szCs w:val="22"/>
        </w:rPr>
      </w:pPr>
      <w:r w:rsidRPr="000A2AE3">
        <w:rPr>
          <w:rStyle w:val="FootnoteReference"/>
          <w:i/>
          <w:sz w:val="22"/>
          <w:szCs w:val="22"/>
        </w:rPr>
        <w:footnoteRef/>
      </w:r>
      <w:r w:rsidRPr="000A2AE3">
        <w:rPr>
          <w:i/>
          <w:sz w:val="22"/>
          <w:szCs w:val="22"/>
        </w:rPr>
        <w:t xml:space="preserve"> Xem chi tiết các tài liệu gửi kèm với mẫu đơn xin giảm thuế thu nhập cá nhân áp dụng đối với từng trường hợp giảm thuế thu nhập tại Điều 54 Thông tư 80/2021/TT-BTC.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0D"/>
    <w:rsid w:val="0005479E"/>
    <w:rsid w:val="000A2AE3"/>
    <w:rsid w:val="0010400C"/>
    <w:rsid w:val="00147C72"/>
    <w:rsid w:val="001E06CE"/>
    <w:rsid w:val="00206DDF"/>
    <w:rsid w:val="00215B69"/>
    <w:rsid w:val="002320B0"/>
    <w:rsid w:val="002946B7"/>
    <w:rsid w:val="0034780D"/>
    <w:rsid w:val="00395674"/>
    <w:rsid w:val="003F669A"/>
    <w:rsid w:val="0040213A"/>
    <w:rsid w:val="00405AFA"/>
    <w:rsid w:val="00692CD3"/>
    <w:rsid w:val="006A4D63"/>
    <w:rsid w:val="007D5CED"/>
    <w:rsid w:val="00871DF7"/>
    <w:rsid w:val="00A2508B"/>
    <w:rsid w:val="00A555B4"/>
    <w:rsid w:val="00AD3C45"/>
    <w:rsid w:val="00AF45C1"/>
    <w:rsid w:val="00B658EA"/>
    <w:rsid w:val="00BE1B51"/>
    <w:rsid w:val="00C07D48"/>
    <w:rsid w:val="00CC7AA5"/>
    <w:rsid w:val="00CD15CD"/>
    <w:rsid w:val="00CE647D"/>
    <w:rsid w:val="00D17563"/>
    <w:rsid w:val="00D35E43"/>
    <w:rsid w:val="00DA68E1"/>
    <w:rsid w:val="00DC0D54"/>
    <w:rsid w:val="00EA0C30"/>
    <w:rsid w:val="00EE16FD"/>
    <w:rsid w:val="00F41F7B"/>
    <w:rsid w:val="00F454AE"/>
    <w:rsid w:val="00F7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A6896-523F-41CD-A651-19B3092A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80D"/>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semiHidden/>
    <w:unhideWhenUsed/>
    <w:qFormat/>
    <w:rsid w:val="0034780D"/>
    <w:pPr>
      <w:keepNext/>
      <w:autoSpaceDE w:val="0"/>
      <w:autoSpaceDN w:val="0"/>
      <w:jc w:val="both"/>
      <w:outlineLvl w:val="6"/>
    </w:pPr>
    <w:rPr>
      <w:rFonts w:ascii=".VnTime" w:hAnsi=".VnTime" w:cs=".VnTime"/>
      <w:b/>
      <w:bCs/>
      <w:i/>
      <w:iCs/>
      <w:color w:val="0000F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34780D"/>
    <w:rPr>
      <w:rFonts w:ascii=".VnTime" w:eastAsia="Times New Roman" w:hAnsi=".VnTime" w:cs=".VnTime"/>
      <w:b/>
      <w:bCs/>
      <w:i/>
      <w:iCs/>
      <w:color w:val="0000FF"/>
      <w:sz w:val="26"/>
      <w:szCs w:val="26"/>
      <w:u w:val="single"/>
    </w:rPr>
  </w:style>
  <w:style w:type="paragraph" w:styleId="FootnoteText">
    <w:name w:val="footnote text"/>
    <w:basedOn w:val="Normal"/>
    <w:link w:val="FootnoteTextChar"/>
    <w:uiPriority w:val="99"/>
    <w:semiHidden/>
    <w:unhideWhenUsed/>
    <w:rsid w:val="00CC7AA5"/>
    <w:rPr>
      <w:sz w:val="20"/>
      <w:szCs w:val="20"/>
    </w:rPr>
  </w:style>
  <w:style w:type="character" w:customStyle="1" w:styleId="FootnoteTextChar">
    <w:name w:val="Footnote Text Char"/>
    <w:basedOn w:val="DefaultParagraphFont"/>
    <w:link w:val="FootnoteText"/>
    <w:uiPriority w:val="99"/>
    <w:semiHidden/>
    <w:rsid w:val="00CC7A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7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5F64-8D1A-411B-95E7-33A535F3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Han</cp:lastModifiedBy>
  <cp:revision>2</cp:revision>
  <dcterms:created xsi:type="dcterms:W3CDTF">2023-05-15T14:51:00Z</dcterms:created>
  <dcterms:modified xsi:type="dcterms:W3CDTF">2023-05-15T14:51:00Z</dcterms:modified>
</cp:coreProperties>
</file>